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B1" w:rsidRPr="00B251B4" w:rsidRDefault="00102CB1">
      <w:pPr>
        <w:rPr>
          <w:rFonts w:ascii="Verdana" w:hAnsi="Verdana"/>
          <w:lang w:val="en-US"/>
        </w:rPr>
      </w:pPr>
    </w:p>
    <w:p w:rsidR="00C06675" w:rsidRPr="00B251B4" w:rsidRDefault="00C06675" w:rsidP="00663E16">
      <w:pPr>
        <w:jc w:val="center"/>
        <w:rPr>
          <w:rFonts w:ascii="Verdana" w:hAnsi="Verdana"/>
          <w:sz w:val="20"/>
          <w:szCs w:val="20"/>
          <w:lang w:val="en-US"/>
        </w:rPr>
      </w:pPr>
      <w:proofErr w:type="spellStart"/>
      <w:r w:rsidRPr="00B251B4">
        <w:rPr>
          <w:rFonts w:ascii="Verdana" w:hAnsi="Verdana"/>
          <w:sz w:val="20"/>
          <w:szCs w:val="20"/>
          <w:lang w:val="en-US"/>
        </w:rPr>
        <w:t>Notulen</w:t>
      </w:r>
      <w:proofErr w:type="spellEnd"/>
      <w:r w:rsidRPr="00B251B4">
        <w:rPr>
          <w:rFonts w:ascii="Verdana" w:hAnsi="Verdana"/>
          <w:sz w:val="20"/>
          <w:szCs w:val="20"/>
          <w:lang w:val="en-US"/>
        </w:rPr>
        <w:t xml:space="preserve"> </w:t>
      </w:r>
      <w:proofErr w:type="spellStart"/>
      <w:r w:rsidRPr="00B251B4">
        <w:rPr>
          <w:rFonts w:ascii="Verdana" w:hAnsi="Verdana"/>
          <w:sz w:val="20"/>
          <w:szCs w:val="20"/>
          <w:lang w:val="en-US"/>
        </w:rPr>
        <w:t>Algemene</w:t>
      </w:r>
      <w:proofErr w:type="spellEnd"/>
      <w:r w:rsidRPr="00B251B4">
        <w:rPr>
          <w:rFonts w:ascii="Verdana" w:hAnsi="Verdana"/>
          <w:sz w:val="20"/>
          <w:szCs w:val="20"/>
          <w:lang w:val="en-US"/>
        </w:rPr>
        <w:t xml:space="preserve"> </w:t>
      </w:r>
      <w:proofErr w:type="spellStart"/>
      <w:r w:rsidRPr="00B251B4">
        <w:rPr>
          <w:rFonts w:ascii="Verdana" w:hAnsi="Verdana"/>
          <w:sz w:val="20"/>
          <w:szCs w:val="20"/>
          <w:lang w:val="en-US"/>
        </w:rPr>
        <w:t>Leden</w:t>
      </w:r>
      <w:r w:rsidR="00BA1C85">
        <w:rPr>
          <w:rFonts w:ascii="Verdana" w:hAnsi="Verdana"/>
          <w:sz w:val="20"/>
          <w:szCs w:val="20"/>
          <w:lang w:val="en-US"/>
        </w:rPr>
        <w:t>v</w:t>
      </w:r>
      <w:r w:rsidRPr="00B251B4">
        <w:rPr>
          <w:rFonts w:ascii="Verdana" w:hAnsi="Verdana"/>
          <w:sz w:val="20"/>
          <w:szCs w:val="20"/>
          <w:lang w:val="en-US"/>
        </w:rPr>
        <w:t>ergadering</w:t>
      </w:r>
      <w:proofErr w:type="spellEnd"/>
      <w:r w:rsidRPr="00B251B4">
        <w:rPr>
          <w:rFonts w:ascii="Verdana" w:hAnsi="Verdana"/>
          <w:sz w:val="20"/>
          <w:szCs w:val="20"/>
          <w:lang w:val="en-US"/>
        </w:rPr>
        <w:t xml:space="preserve"> Business to Business ADO Den Haag</w:t>
      </w:r>
    </w:p>
    <w:p w:rsidR="00C06675" w:rsidRPr="00B251B4" w:rsidRDefault="00BA1C85" w:rsidP="0041610A">
      <w:pPr>
        <w:jc w:val="center"/>
        <w:rPr>
          <w:rFonts w:ascii="Verdana" w:hAnsi="Verdana"/>
          <w:lang w:val="en-US"/>
        </w:rPr>
      </w:pPr>
      <w:r>
        <w:rPr>
          <w:rFonts w:ascii="Verdana" w:hAnsi="Verdana"/>
          <w:noProof/>
          <w:lang w:eastAsia="nl-NL"/>
        </w:rPr>
        <w:drawing>
          <wp:inline distT="0" distB="0" distL="0" distR="0">
            <wp:extent cx="1143000" cy="1390650"/>
            <wp:effectExtent l="19050" t="0" r="0" b="0"/>
            <wp:docPr id="1" name="Afbeelding 1" descr="ADO Den Haag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 Den Haag - LOGO"/>
                    <pic:cNvPicPr>
                      <a:picLocks noChangeAspect="1" noChangeArrowheads="1"/>
                    </pic:cNvPicPr>
                  </pic:nvPicPr>
                  <pic:blipFill>
                    <a:blip r:embed="rId7" cstate="print"/>
                    <a:srcRect/>
                    <a:stretch>
                      <a:fillRect/>
                    </a:stretch>
                  </pic:blipFill>
                  <pic:spPr bwMode="auto">
                    <a:xfrm>
                      <a:off x="0" y="0"/>
                      <a:ext cx="1143000" cy="1390650"/>
                    </a:xfrm>
                    <a:prstGeom prst="rect">
                      <a:avLst/>
                    </a:prstGeom>
                    <a:noFill/>
                    <a:ln w="9525">
                      <a:noFill/>
                      <a:miter lim="800000"/>
                      <a:headEnd/>
                      <a:tailEnd/>
                    </a:ln>
                  </pic:spPr>
                </pic:pic>
              </a:graphicData>
            </a:graphic>
          </wp:inline>
        </w:drawing>
      </w:r>
    </w:p>
    <w:p w:rsidR="0041610A" w:rsidRPr="00B251B4" w:rsidRDefault="0041610A">
      <w:pPr>
        <w:rPr>
          <w:rFonts w:ascii="Verdana" w:hAnsi="Verdana"/>
        </w:rPr>
      </w:pPr>
    </w:p>
    <w:p w:rsidR="00C06675" w:rsidRPr="00663E16" w:rsidRDefault="00C06675" w:rsidP="007D5009">
      <w:pPr>
        <w:jc w:val="center"/>
        <w:rPr>
          <w:rFonts w:ascii="Verdana" w:hAnsi="Verdana"/>
          <w:sz w:val="20"/>
          <w:szCs w:val="20"/>
        </w:rPr>
      </w:pPr>
      <w:r w:rsidRPr="00663E16">
        <w:rPr>
          <w:rFonts w:ascii="Verdana" w:hAnsi="Verdana"/>
          <w:sz w:val="20"/>
          <w:szCs w:val="20"/>
        </w:rPr>
        <w:t>Datum</w:t>
      </w:r>
      <w:r w:rsidR="00BA1C85">
        <w:rPr>
          <w:rFonts w:ascii="Verdana" w:hAnsi="Verdana"/>
          <w:sz w:val="20"/>
          <w:szCs w:val="20"/>
        </w:rPr>
        <w:t xml:space="preserve"> vergadering</w:t>
      </w:r>
      <w:r w:rsidRPr="00663E16">
        <w:rPr>
          <w:rFonts w:ascii="Verdana" w:hAnsi="Verdana"/>
          <w:sz w:val="20"/>
          <w:szCs w:val="20"/>
        </w:rPr>
        <w:t xml:space="preserve">: </w:t>
      </w:r>
      <w:r w:rsidR="00B251B4" w:rsidRPr="00663E16">
        <w:rPr>
          <w:rFonts w:ascii="Verdana" w:hAnsi="Verdana"/>
          <w:sz w:val="20"/>
          <w:szCs w:val="20"/>
        </w:rPr>
        <w:t>woensdag</w:t>
      </w:r>
      <w:r w:rsidRPr="00663E16">
        <w:rPr>
          <w:rFonts w:ascii="Verdana" w:hAnsi="Verdana"/>
          <w:sz w:val="20"/>
          <w:szCs w:val="20"/>
        </w:rPr>
        <w:t xml:space="preserve"> </w:t>
      </w:r>
      <w:r w:rsidR="00361FB7" w:rsidRPr="00663E16">
        <w:rPr>
          <w:rFonts w:ascii="Verdana" w:hAnsi="Verdana"/>
          <w:sz w:val="20"/>
          <w:szCs w:val="20"/>
        </w:rPr>
        <w:t>2</w:t>
      </w:r>
      <w:r w:rsidR="00BA1C85">
        <w:rPr>
          <w:rFonts w:ascii="Verdana" w:hAnsi="Verdana"/>
          <w:sz w:val="20"/>
          <w:szCs w:val="20"/>
        </w:rPr>
        <w:t>7</w:t>
      </w:r>
      <w:r w:rsidRPr="00663E16">
        <w:rPr>
          <w:rFonts w:ascii="Verdana" w:hAnsi="Verdana"/>
          <w:sz w:val="20"/>
          <w:szCs w:val="20"/>
        </w:rPr>
        <w:t xml:space="preserve"> november 20</w:t>
      </w:r>
      <w:r w:rsidR="00A37820" w:rsidRPr="00663E16">
        <w:rPr>
          <w:rFonts w:ascii="Verdana" w:hAnsi="Verdana"/>
          <w:sz w:val="20"/>
          <w:szCs w:val="20"/>
        </w:rPr>
        <w:t>1</w:t>
      </w:r>
      <w:r w:rsidR="00BA1C85">
        <w:rPr>
          <w:rFonts w:ascii="Verdana" w:hAnsi="Verdana"/>
          <w:sz w:val="20"/>
          <w:szCs w:val="20"/>
        </w:rPr>
        <w:t>3</w:t>
      </w:r>
    </w:p>
    <w:p w:rsidR="00B64559" w:rsidRPr="00663E16" w:rsidRDefault="00B64559" w:rsidP="0041610A">
      <w:pPr>
        <w:jc w:val="center"/>
        <w:rPr>
          <w:rFonts w:ascii="Verdana" w:hAnsi="Verdana"/>
          <w:sz w:val="20"/>
          <w:szCs w:val="20"/>
        </w:rPr>
      </w:pPr>
      <w:r w:rsidRPr="00663E16">
        <w:rPr>
          <w:rFonts w:ascii="Verdana" w:hAnsi="Verdana"/>
          <w:sz w:val="20"/>
          <w:szCs w:val="20"/>
        </w:rPr>
        <w:t>Locatie:</w:t>
      </w:r>
      <w:r w:rsidR="0041610A" w:rsidRPr="00663E16">
        <w:rPr>
          <w:rFonts w:ascii="Verdana" w:hAnsi="Verdana"/>
          <w:sz w:val="20"/>
          <w:szCs w:val="20"/>
        </w:rPr>
        <w:t xml:space="preserve"> </w:t>
      </w:r>
      <w:r w:rsidR="00361FB7" w:rsidRPr="00663E16">
        <w:rPr>
          <w:rFonts w:ascii="Verdana" w:hAnsi="Verdana"/>
          <w:sz w:val="20"/>
          <w:szCs w:val="20"/>
        </w:rPr>
        <w:t>Kyocera</w:t>
      </w:r>
      <w:r w:rsidRPr="00663E16">
        <w:rPr>
          <w:rFonts w:ascii="Verdana" w:hAnsi="Verdana"/>
          <w:sz w:val="20"/>
          <w:szCs w:val="20"/>
        </w:rPr>
        <w:t xml:space="preserve"> Stadion / </w:t>
      </w:r>
      <w:r w:rsidR="00B251B4" w:rsidRPr="00663E16">
        <w:rPr>
          <w:rFonts w:ascii="Verdana" w:hAnsi="Verdana"/>
          <w:sz w:val="20"/>
          <w:szCs w:val="20"/>
        </w:rPr>
        <w:t>Spelershome</w:t>
      </w:r>
    </w:p>
    <w:p w:rsidR="0041610A" w:rsidRPr="00B251B4" w:rsidRDefault="0041610A">
      <w:pPr>
        <w:rPr>
          <w:rFonts w:ascii="Verdana" w:hAnsi="Verdana"/>
          <w:b/>
        </w:rPr>
      </w:pPr>
    </w:p>
    <w:p w:rsidR="007D5009" w:rsidRPr="00B251B4" w:rsidRDefault="007D5009">
      <w:pPr>
        <w:rPr>
          <w:rFonts w:ascii="Verdana" w:hAnsi="Verdana"/>
          <w:b/>
        </w:rPr>
      </w:pPr>
    </w:p>
    <w:p w:rsidR="00C06675" w:rsidRPr="00663E16" w:rsidRDefault="00C06675">
      <w:pPr>
        <w:rPr>
          <w:rFonts w:ascii="Verdana" w:hAnsi="Verdana"/>
          <w:b/>
          <w:sz w:val="20"/>
          <w:szCs w:val="20"/>
        </w:rPr>
      </w:pPr>
      <w:r w:rsidRPr="00663E16">
        <w:rPr>
          <w:rFonts w:ascii="Verdana" w:hAnsi="Verdana"/>
          <w:b/>
          <w:sz w:val="20"/>
          <w:szCs w:val="20"/>
        </w:rPr>
        <w:t>Bestuursleden:</w:t>
      </w:r>
    </w:p>
    <w:p w:rsidR="00C06675" w:rsidRPr="00663E16" w:rsidRDefault="005137DC" w:rsidP="00B64559">
      <w:pPr>
        <w:numPr>
          <w:ilvl w:val="0"/>
          <w:numId w:val="1"/>
        </w:numPr>
        <w:rPr>
          <w:rFonts w:ascii="Verdana" w:hAnsi="Verdana"/>
          <w:sz w:val="20"/>
          <w:szCs w:val="20"/>
        </w:rPr>
      </w:pPr>
      <w:r w:rsidRPr="00663E16">
        <w:rPr>
          <w:rFonts w:ascii="Verdana" w:hAnsi="Verdana"/>
          <w:sz w:val="20"/>
          <w:szCs w:val="20"/>
        </w:rPr>
        <w:t xml:space="preserve">Dhr. </w:t>
      </w:r>
      <w:r w:rsidR="00C06675" w:rsidRPr="00663E16">
        <w:rPr>
          <w:rFonts w:ascii="Verdana" w:hAnsi="Verdana"/>
          <w:sz w:val="20"/>
          <w:szCs w:val="20"/>
        </w:rPr>
        <w:t>G</w:t>
      </w:r>
      <w:r w:rsidRPr="00663E16">
        <w:rPr>
          <w:rFonts w:ascii="Verdana" w:hAnsi="Verdana"/>
          <w:sz w:val="20"/>
          <w:szCs w:val="20"/>
        </w:rPr>
        <w:t>.</w:t>
      </w:r>
      <w:r w:rsidR="00C06675" w:rsidRPr="00663E16">
        <w:rPr>
          <w:rFonts w:ascii="Verdana" w:hAnsi="Verdana"/>
          <w:sz w:val="20"/>
          <w:szCs w:val="20"/>
        </w:rPr>
        <w:t xml:space="preserve"> Gerritsen</w:t>
      </w:r>
      <w:r w:rsidR="001B427B" w:rsidRPr="00663E16">
        <w:rPr>
          <w:rFonts w:ascii="Verdana" w:hAnsi="Verdana"/>
          <w:sz w:val="20"/>
          <w:szCs w:val="20"/>
        </w:rPr>
        <w:t xml:space="preserve"> (GG)</w:t>
      </w:r>
      <w:r w:rsidR="00C06675" w:rsidRPr="00663E16">
        <w:rPr>
          <w:rFonts w:ascii="Verdana" w:hAnsi="Verdana"/>
          <w:sz w:val="20"/>
          <w:szCs w:val="20"/>
        </w:rPr>
        <w:tab/>
      </w:r>
      <w:r w:rsidR="00C06675" w:rsidRPr="00663E16">
        <w:rPr>
          <w:rFonts w:ascii="Verdana" w:hAnsi="Verdana"/>
          <w:sz w:val="20"/>
          <w:szCs w:val="20"/>
        </w:rPr>
        <w:tab/>
        <w:t>Voorzitter</w:t>
      </w:r>
    </w:p>
    <w:p w:rsidR="00BA1C85" w:rsidRPr="00663E16" w:rsidRDefault="00BA1C85" w:rsidP="00BA1C85">
      <w:pPr>
        <w:numPr>
          <w:ilvl w:val="0"/>
          <w:numId w:val="1"/>
        </w:numPr>
        <w:rPr>
          <w:rFonts w:ascii="Verdana" w:hAnsi="Verdana"/>
          <w:sz w:val="20"/>
          <w:szCs w:val="20"/>
        </w:rPr>
      </w:pPr>
      <w:r w:rsidRPr="00663E16">
        <w:rPr>
          <w:rFonts w:ascii="Verdana" w:hAnsi="Verdana"/>
          <w:sz w:val="20"/>
          <w:szCs w:val="20"/>
        </w:rPr>
        <w:t>Dhr. H. Wientjens (HW)</w:t>
      </w:r>
      <w:r w:rsidRPr="00663E16">
        <w:rPr>
          <w:rFonts w:ascii="Verdana" w:hAnsi="Verdana"/>
          <w:sz w:val="20"/>
          <w:szCs w:val="20"/>
        </w:rPr>
        <w:tab/>
      </w:r>
      <w:r w:rsidRPr="00663E16">
        <w:rPr>
          <w:rFonts w:ascii="Verdana" w:hAnsi="Verdana"/>
          <w:sz w:val="20"/>
          <w:szCs w:val="20"/>
        </w:rPr>
        <w:tab/>
      </w:r>
      <w:proofErr w:type="spellStart"/>
      <w:r>
        <w:rPr>
          <w:rFonts w:ascii="Verdana" w:hAnsi="Verdana"/>
          <w:sz w:val="20"/>
          <w:szCs w:val="20"/>
        </w:rPr>
        <w:t>Vice-voorzitter</w:t>
      </w:r>
      <w:proofErr w:type="spellEnd"/>
      <w:r w:rsidRPr="00663E16">
        <w:rPr>
          <w:rFonts w:ascii="Verdana" w:hAnsi="Verdana"/>
          <w:sz w:val="20"/>
          <w:szCs w:val="20"/>
        </w:rPr>
        <w:t xml:space="preserve"> </w:t>
      </w:r>
    </w:p>
    <w:p w:rsidR="00C06675" w:rsidRPr="00663E16" w:rsidRDefault="005137DC" w:rsidP="00B64559">
      <w:pPr>
        <w:numPr>
          <w:ilvl w:val="0"/>
          <w:numId w:val="1"/>
        </w:numPr>
        <w:rPr>
          <w:rFonts w:ascii="Verdana" w:hAnsi="Verdana"/>
          <w:sz w:val="20"/>
          <w:szCs w:val="20"/>
        </w:rPr>
      </w:pPr>
      <w:r w:rsidRPr="00663E16">
        <w:rPr>
          <w:rFonts w:ascii="Verdana" w:hAnsi="Verdana"/>
          <w:sz w:val="20"/>
          <w:szCs w:val="20"/>
        </w:rPr>
        <w:t>Dhr. T.</w:t>
      </w:r>
      <w:r w:rsidR="00C06675" w:rsidRPr="00663E16">
        <w:rPr>
          <w:rFonts w:ascii="Verdana" w:hAnsi="Verdana"/>
          <w:sz w:val="20"/>
          <w:szCs w:val="20"/>
        </w:rPr>
        <w:t xml:space="preserve"> Beije</w:t>
      </w:r>
      <w:r w:rsidR="001B427B" w:rsidRPr="00663E16">
        <w:rPr>
          <w:rFonts w:ascii="Verdana" w:hAnsi="Verdana"/>
          <w:sz w:val="20"/>
          <w:szCs w:val="20"/>
        </w:rPr>
        <w:t xml:space="preserve"> (TB)</w:t>
      </w:r>
      <w:r w:rsidR="00C06675" w:rsidRPr="00663E16">
        <w:rPr>
          <w:rFonts w:ascii="Verdana" w:hAnsi="Verdana"/>
          <w:sz w:val="20"/>
          <w:szCs w:val="20"/>
        </w:rPr>
        <w:tab/>
      </w:r>
      <w:r w:rsidR="00C06675" w:rsidRPr="00663E16">
        <w:rPr>
          <w:rFonts w:ascii="Verdana" w:hAnsi="Verdana"/>
          <w:sz w:val="20"/>
          <w:szCs w:val="20"/>
        </w:rPr>
        <w:tab/>
      </w:r>
      <w:r w:rsidR="00663E16" w:rsidRPr="00663E16">
        <w:rPr>
          <w:rFonts w:ascii="Verdana" w:hAnsi="Verdana"/>
          <w:sz w:val="20"/>
          <w:szCs w:val="20"/>
        </w:rPr>
        <w:tab/>
      </w:r>
      <w:r w:rsidR="00C06675" w:rsidRPr="00663E16">
        <w:rPr>
          <w:rFonts w:ascii="Verdana" w:hAnsi="Verdana"/>
          <w:sz w:val="20"/>
          <w:szCs w:val="20"/>
        </w:rPr>
        <w:t>Secretaris</w:t>
      </w:r>
    </w:p>
    <w:p w:rsidR="00BA1C85" w:rsidRPr="00663E16" w:rsidRDefault="00BA1C85" w:rsidP="00BA1C85">
      <w:pPr>
        <w:numPr>
          <w:ilvl w:val="0"/>
          <w:numId w:val="1"/>
        </w:numPr>
        <w:rPr>
          <w:rFonts w:ascii="Verdana" w:hAnsi="Verdana"/>
          <w:sz w:val="20"/>
          <w:szCs w:val="20"/>
        </w:rPr>
      </w:pPr>
      <w:r w:rsidRPr="00663E16">
        <w:rPr>
          <w:rFonts w:ascii="Verdana" w:hAnsi="Verdana"/>
          <w:sz w:val="20"/>
          <w:szCs w:val="20"/>
        </w:rPr>
        <w:t>Mevr. N. van Nuland (</w:t>
      </w:r>
      <w:proofErr w:type="spellStart"/>
      <w:r w:rsidRPr="00663E16">
        <w:rPr>
          <w:rFonts w:ascii="Verdana" w:hAnsi="Verdana"/>
          <w:sz w:val="20"/>
          <w:szCs w:val="20"/>
        </w:rPr>
        <w:t>NvN</w:t>
      </w:r>
      <w:proofErr w:type="spellEnd"/>
      <w:r w:rsidRPr="00663E16">
        <w:rPr>
          <w:rFonts w:ascii="Verdana" w:hAnsi="Verdana"/>
          <w:sz w:val="20"/>
          <w:szCs w:val="20"/>
        </w:rPr>
        <w:t>)</w:t>
      </w:r>
      <w:r w:rsidRPr="00663E16">
        <w:rPr>
          <w:rFonts w:ascii="Verdana" w:hAnsi="Verdana"/>
          <w:sz w:val="20"/>
          <w:szCs w:val="20"/>
        </w:rPr>
        <w:tab/>
      </w:r>
      <w:r>
        <w:rPr>
          <w:rFonts w:ascii="Verdana" w:hAnsi="Verdana"/>
          <w:sz w:val="20"/>
          <w:szCs w:val="20"/>
        </w:rPr>
        <w:tab/>
        <w:t>Penningmeester</w:t>
      </w:r>
    </w:p>
    <w:p w:rsidR="00BA1C85" w:rsidRPr="00663E16" w:rsidRDefault="00BA1C85" w:rsidP="00BA1C85">
      <w:pPr>
        <w:numPr>
          <w:ilvl w:val="0"/>
          <w:numId w:val="1"/>
        </w:numPr>
        <w:rPr>
          <w:rFonts w:ascii="Verdana" w:hAnsi="Verdana"/>
          <w:sz w:val="20"/>
          <w:szCs w:val="20"/>
        </w:rPr>
      </w:pPr>
      <w:r w:rsidRPr="00663E16">
        <w:rPr>
          <w:rFonts w:ascii="Verdana" w:hAnsi="Verdana"/>
          <w:sz w:val="20"/>
          <w:szCs w:val="20"/>
        </w:rPr>
        <w:t>Mevr. K. Punt (KP)</w:t>
      </w:r>
      <w:r w:rsidRPr="00663E16">
        <w:rPr>
          <w:rFonts w:ascii="Verdana" w:hAnsi="Verdana"/>
          <w:sz w:val="20"/>
          <w:szCs w:val="20"/>
        </w:rPr>
        <w:tab/>
      </w:r>
      <w:r w:rsidRPr="00663E16">
        <w:rPr>
          <w:rFonts w:ascii="Verdana" w:hAnsi="Verdana"/>
          <w:sz w:val="20"/>
          <w:szCs w:val="20"/>
        </w:rPr>
        <w:tab/>
      </w:r>
      <w:r w:rsidRPr="00663E16">
        <w:rPr>
          <w:rFonts w:ascii="Verdana" w:hAnsi="Verdana"/>
          <w:sz w:val="20"/>
          <w:szCs w:val="20"/>
        </w:rPr>
        <w:tab/>
        <w:t xml:space="preserve">Lid </w:t>
      </w:r>
    </w:p>
    <w:p w:rsidR="00C06675" w:rsidRDefault="005137DC" w:rsidP="00B64559">
      <w:pPr>
        <w:numPr>
          <w:ilvl w:val="0"/>
          <w:numId w:val="1"/>
        </w:numPr>
        <w:rPr>
          <w:rFonts w:ascii="Verdana" w:hAnsi="Verdana"/>
          <w:sz w:val="20"/>
          <w:szCs w:val="20"/>
        </w:rPr>
      </w:pPr>
      <w:r w:rsidRPr="00663E16">
        <w:rPr>
          <w:rFonts w:ascii="Verdana" w:hAnsi="Verdana"/>
          <w:sz w:val="20"/>
          <w:szCs w:val="20"/>
        </w:rPr>
        <w:t xml:space="preserve">Dhr. </w:t>
      </w:r>
      <w:r w:rsidR="00A37820" w:rsidRPr="00663E16">
        <w:rPr>
          <w:rFonts w:ascii="Verdana" w:hAnsi="Verdana"/>
          <w:sz w:val="20"/>
          <w:szCs w:val="20"/>
        </w:rPr>
        <w:t>B. Caminada (BC)</w:t>
      </w:r>
      <w:r w:rsidR="00A37820" w:rsidRPr="00663E16">
        <w:rPr>
          <w:rFonts w:ascii="Verdana" w:hAnsi="Verdana"/>
          <w:sz w:val="20"/>
          <w:szCs w:val="20"/>
        </w:rPr>
        <w:tab/>
      </w:r>
      <w:r w:rsidR="00C06675" w:rsidRPr="00663E16">
        <w:rPr>
          <w:rFonts w:ascii="Verdana" w:hAnsi="Verdana"/>
          <w:sz w:val="20"/>
          <w:szCs w:val="20"/>
        </w:rPr>
        <w:tab/>
      </w:r>
      <w:r w:rsidR="00A37820" w:rsidRPr="00663E16">
        <w:rPr>
          <w:rFonts w:ascii="Verdana" w:hAnsi="Verdana"/>
          <w:sz w:val="20"/>
          <w:szCs w:val="20"/>
        </w:rPr>
        <w:t>Lid</w:t>
      </w:r>
    </w:p>
    <w:p w:rsidR="00BA1C85" w:rsidRPr="00663E16" w:rsidRDefault="00BA1C85" w:rsidP="00B64559">
      <w:pPr>
        <w:numPr>
          <w:ilvl w:val="0"/>
          <w:numId w:val="1"/>
        </w:numPr>
        <w:rPr>
          <w:rFonts w:ascii="Verdana" w:hAnsi="Verdana"/>
          <w:sz w:val="20"/>
          <w:szCs w:val="20"/>
        </w:rPr>
      </w:pPr>
      <w:r>
        <w:rPr>
          <w:rFonts w:ascii="Verdana" w:hAnsi="Verdana"/>
          <w:sz w:val="20"/>
          <w:szCs w:val="20"/>
        </w:rPr>
        <w:t>Dhr. P. Boelhouwer (</w:t>
      </w:r>
      <w:proofErr w:type="spellStart"/>
      <w:r>
        <w:rPr>
          <w:rFonts w:ascii="Verdana" w:hAnsi="Verdana"/>
          <w:sz w:val="20"/>
          <w:szCs w:val="20"/>
        </w:rPr>
        <w:t>PBoe</w:t>
      </w:r>
      <w:proofErr w:type="spellEnd"/>
      <w:r>
        <w:rPr>
          <w:rFonts w:ascii="Verdana" w:hAnsi="Verdana"/>
          <w:sz w:val="20"/>
          <w:szCs w:val="20"/>
        </w:rPr>
        <w:t>)</w:t>
      </w:r>
      <w:r>
        <w:rPr>
          <w:rFonts w:ascii="Verdana" w:hAnsi="Verdana"/>
          <w:sz w:val="20"/>
          <w:szCs w:val="20"/>
        </w:rPr>
        <w:tab/>
      </w:r>
      <w:r>
        <w:rPr>
          <w:rFonts w:ascii="Verdana" w:hAnsi="Verdana"/>
          <w:sz w:val="20"/>
          <w:szCs w:val="20"/>
        </w:rPr>
        <w:tab/>
        <w:t>Lid</w:t>
      </w:r>
    </w:p>
    <w:p w:rsidR="005137DC" w:rsidRPr="00663E16" w:rsidRDefault="005137DC" w:rsidP="0019356B">
      <w:pPr>
        <w:ind w:left="360"/>
        <w:rPr>
          <w:rFonts w:ascii="Verdana" w:hAnsi="Verdana"/>
          <w:sz w:val="20"/>
          <w:szCs w:val="20"/>
        </w:rPr>
      </w:pPr>
    </w:p>
    <w:p w:rsidR="0056559C" w:rsidRPr="00663E16" w:rsidRDefault="0056559C" w:rsidP="0056559C">
      <w:pPr>
        <w:rPr>
          <w:rFonts w:ascii="Verdana" w:hAnsi="Verdana"/>
          <w:sz w:val="20"/>
          <w:szCs w:val="20"/>
        </w:rPr>
      </w:pPr>
    </w:p>
    <w:p w:rsidR="0056559C" w:rsidRPr="00663E16" w:rsidRDefault="0056559C" w:rsidP="0056559C">
      <w:pPr>
        <w:rPr>
          <w:rFonts w:ascii="Verdana" w:hAnsi="Verdana"/>
          <w:sz w:val="20"/>
          <w:szCs w:val="20"/>
        </w:rPr>
      </w:pPr>
      <w:r w:rsidRPr="00663E16">
        <w:rPr>
          <w:rFonts w:ascii="Verdana" w:hAnsi="Verdana"/>
          <w:sz w:val="20"/>
          <w:szCs w:val="20"/>
        </w:rPr>
        <w:t>Notulen door:</w:t>
      </w:r>
      <w:r w:rsidRPr="00663E16">
        <w:rPr>
          <w:rFonts w:ascii="Verdana" w:hAnsi="Verdana"/>
          <w:sz w:val="20"/>
          <w:szCs w:val="20"/>
        </w:rPr>
        <w:tab/>
      </w:r>
      <w:r w:rsidRPr="00663E16">
        <w:rPr>
          <w:rFonts w:ascii="Verdana" w:hAnsi="Verdana"/>
          <w:sz w:val="20"/>
          <w:szCs w:val="20"/>
        </w:rPr>
        <w:tab/>
      </w:r>
      <w:r w:rsidR="00663E16" w:rsidRPr="00663E16">
        <w:rPr>
          <w:rFonts w:ascii="Verdana" w:hAnsi="Verdana"/>
          <w:sz w:val="20"/>
          <w:szCs w:val="20"/>
        </w:rPr>
        <w:tab/>
      </w:r>
      <w:r w:rsidR="00663E16" w:rsidRPr="00663E16">
        <w:rPr>
          <w:rFonts w:ascii="Verdana" w:hAnsi="Verdana"/>
          <w:sz w:val="20"/>
          <w:szCs w:val="20"/>
        </w:rPr>
        <w:tab/>
      </w:r>
      <w:r w:rsidR="00361FB7" w:rsidRPr="00663E16">
        <w:rPr>
          <w:rFonts w:ascii="Verdana" w:hAnsi="Verdana"/>
          <w:sz w:val="20"/>
          <w:szCs w:val="20"/>
        </w:rPr>
        <w:t>Irene Bol</w:t>
      </w:r>
      <w:r w:rsidR="0041610A" w:rsidRPr="00663E16">
        <w:rPr>
          <w:rFonts w:ascii="Verdana" w:hAnsi="Verdana"/>
          <w:sz w:val="20"/>
          <w:szCs w:val="20"/>
        </w:rPr>
        <w:t>, ADO Den Haag</w:t>
      </w:r>
    </w:p>
    <w:p w:rsidR="003F422E" w:rsidRPr="00663E16" w:rsidRDefault="0056559C">
      <w:pPr>
        <w:rPr>
          <w:rFonts w:ascii="Verdana" w:hAnsi="Verdana"/>
          <w:sz w:val="20"/>
          <w:szCs w:val="20"/>
        </w:rPr>
      </w:pPr>
      <w:r w:rsidRPr="00663E16">
        <w:rPr>
          <w:rFonts w:ascii="Verdana" w:hAnsi="Verdana"/>
          <w:sz w:val="20"/>
          <w:szCs w:val="20"/>
        </w:rPr>
        <w:t>Gemaakt op:</w:t>
      </w:r>
      <w:r w:rsidRPr="00663E16">
        <w:rPr>
          <w:rFonts w:ascii="Verdana" w:hAnsi="Verdana"/>
          <w:sz w:val="20"/>
          <w:szCs w:val="20"/>
        </w:rPr>
        <w:tab/>
      </w:r>
      <w:r w:rsidRPr="00663E16">
        <w:rPr>
          <w:rFonts w:ascii="Verdana" w:hAnsi="Verdana"/>
          <w:sz w:val="20"/>
          <w:szCs w:val="20"/>
        </w:rPr>
        <w:tab/>
      </w:r>
      <w:r w:rsidR="00663E16" w:rsidRPr="00663E16">
        <w:rPr>
          <w:rFonts w:ascii="Verdana" w:hAnsi="Verdana"/>
          <w:sz w:val="20"/>
          <w:szCs w:val="20"/>
        </w:rPr>
        <w:tab/>
      </w:r>
      <w:r w:rsidR="00663E16" w:rsidRPr="00663E16">
        <w:rPr>
          <w:rFonts w:ascii="Verdana" w:hAnsi="Verdana"/>
          <w:sz w:val="20"/>
          <w:szCs w:val="20"/>
        </w:rPr>
        <w:tab/>
      </w:r>
      <w:r w:rsidR="00B251B4" w:rsidRPr="00663E16">
        <w:rPr>
          <w:rFonts w:ascii="Verdana" w:hAnsi="Verdana"/>
          <w:sz w:val="20"/>
          <w:szCs w:val="20"/>
        </w:rPr>
        <w:t xml:space="preserve">dinsdag </w:t>
      </w:r>
      <w:r w:rsidR="00BA1C85">
        <w:rPr>
          <w:rFonts w:ascii="Verdana" w:hAnsi="Verdana"/>
          <w:sz w:val="20"/>
          <w:szCs w:val="20"/>
        </w:rPr>
        <w:t>3 december</w:t>
      </w:r>
      <w:r w:rsidR="00B251B4" w:rsidRPr="00663E16">
        <w:rPr>
          <w:rFonts w:ascii="Verdana" w:hAnsi="Verdana"/>
          <w:sz w:val="20"/>
          <w:szCs w:val="20"/>
        </w:rPr>
        <w:t xml:space="preserve"> 201</w:t>
      </w:r>
      <w:r w:rsidR="00BA1C85">
        <w:rPr>
          <w:rFonts w:ascii="Verdana" w:hAnsi="Verdana"/>
          <w:sz w:val="20"/>
          <w:szCs w:val="20"/>
        </w:rPr>
        <w:t xml:space="preserve">3 </w:t>
      </w:r>
      <w:r w:rsidR="00C06675" w:rsidRPr="00663E16">
        <w:rPr>
          <w:rFonts w:ascii="Verdana" w:hAnsi="Verdana"/>
          <w:sz w:val="20"/>
          <w:szCs w:val="20"/>
        </w:rPr>
        <w:br w:type="page"/>
      </w:r>
    </w:p>
    <w:p w:rsidR="00C06675" w:rsidRPr="00663E16" w:rsidRDefault="00683625">
      <w:pPr>
        <w:rPr>
          <w:rFonts w:ascii="Verdana" w:hAnsi="Verdana"/>
          <w:b/>
          <w:sz w:val="20"/>
          <w:szCs w:val="20"/>
        </w:rPr>
      </w:pPr>
      <w:r w:rsidRPr="00663E16">
        <w:rPr>
          <w:rFonts w:ascii="Verdana" w:hAnsi="Verdana"/>
          <w:b/>
          <w:sz w:val="20"/>
          <w:szCs w:val="20"/>
        </w:rPr>
        <w:t xml:space="preserve">Presentielijst </w:t>
      </w:r>
    </w:p>
    <w:tbl>
      <w:tblPr>
        <w:tblW w:w="6884" w:type="dxa"/>
        <w:tblInd w:w="55" w:type="dxa"/>
        <w:tblCellMar>
          <w:left w:w="70" w:type="dxa"/>
          <w:right w:w="70" w:type="dxa"/>
        </w:tblCellMar>
        <w:tblLook w:val="04A0"/>
      </w:tblPr>
      <w:tblGrid>
        <w:gridCol w:w="364"/>
        <w:gridCol w:w="4180"/>
        <w:gridCol w:w="2340"/>
      </w:tblGrid>
      <w:tr w:rsidR="00BA1C85" w:rsidRPr="00BA1C85" w:rsidTr="00BA1C85">
        <w:trPr>
          <w:trHeight w:val="615"/>
        </w:trPr>
        <w:tc>
          <w:tcPr>
            <w:tcW w:w="6884"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center"/>
              <w:rPr>
                <w:rFonts w:eastAsia="Times New Roman"/>
                <w:color w:val="000000"/>
                <w:lang w:eastAsia="nl-NL"/>
              </w:rPr>
            </w:pPr>
          </w:p>
          <w:p w:rsidR="00BA1C85" w:rsidRPr="00BA1C85" w:rsidRDefault="00BA1C85" w:rsidP="00BA1C85">
            <w:pPr>
              <w:spacing w:after="0" w:line="240" w:lineRule="auto"/>
              <w:jc w:val="center"/>
              <w:rPr>
                <w:rFonts w:eastAsia="Times New Roman"/>
                <w:b/>
                <w:bCs/>
                <w:color w:val="000000"/>
                <w:lang w:eastAsia="nl-NL"/>
              </w:rPr>
            </w:pPr>
            <w:r w:rsidRPr="00BA1C85">
              <w:rPr>
                <w:rFonts w:eastAsia="Times New Roman"/>
                <w:b/>
                <w:bCs/>
                <w:color w:val="000000"/>
                <w:lang w:eastAsia="nl-NL"/>
              </w:rPr>
              <w:t>Aan</w:t>
            </w:r>
            <w:r>
              <w:rPr>
                <w:rFonts w:eastAsia="Times New Roman"/>
                <w:b/>
                <w:bCs/>
                <w:color w:val="000000"/>
                <w:lang w:eastAsia="nl-NL"/>
              </w:rPr>
              <w:t>wezi</w:t>
            </w:r>
            <w:r w:rsidRPr="00BA1C85">
              <w:rPr>
                <w:rFonts w:eastAsia="Times New Roman"/>
                <w:b/>
                <w:bCs/>
                <w:color w:val="000000"/>
                <w:lang w:eastAsia="nl-NL"/>
              </w:rPr>
              <w:t>gen ALV woensdag 27 november 2013</w:t>
            </w:r>
          </w:p>
          <w:p w:rsidR="00BA1C85" w:rsidRPr="00BA1C85" w:rsidRDefault="00BA1C85" w:rsidP="00BA1C85">
            <w:pPr>
              <w:spacing w:after="0" w:line="240" w:lineRule="auto"/>
              <w:jc w:val="center"/>
              <w:rPr>
                <w:rFonts w:eastAsia="Times New Roman"/>
                <w:color w:val="000000"/>
                <w:lang w:eastAsia="nl-NL"/>
              </w:rPr>
            </w:pP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b/>
                <w:bCs/>
                <w:color w:val="000000"/>
                <w:lang w:eastAsia="nl-NL"/>
              </w:rPr>
            </w:pPr>
            <w:r w:rsidRPr="00BA1C85">
              <w:rPr>
                <w:rFonts w:eastAsia="Times New Roman"/>
                <w:b/>
                <w:bCs/>
                <w:color w:val="000000"/>
                <w:lang w:eastAsia="nl-NL"/>
              </w:rPr>
              <w:t> </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b/>
                <w:bCs/>
                <w:color w:val="000000"/>
                <w:lang w:eastAsia="nl-NL"/>
              </w:rPr>
            </w:pPr>
            <w:r w:rsidRPr="00BA1C85">
              <w:rPr>
                <w:rFonts w:eastAsia="Times New Roman"/>
                <w:b/>
                <w:bCs/>
                <w:color w:val="000000"/>
                <w:lang w:eastAsia="nl-NL"/>
              </w:rPr>
              <w:t>Bedrijfsnaam</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b/>
                <w:bCs/>
                <w:color w:val="000000"/>
                <w:lang w:eastAsia="nl-NL"/>
              </w:rPr>
            </w:pPr>
            <w:r w:rsidRPr="00BA1C85">
              <w:rPr>
                <w:rFonts w:eastAsia="Times New Roman"/>
                <w:b/>
                <w:bCs/>
                <w:color w:val="000000"/>
                <w:lang w:eastAsia="nl-NL"/>
              </w:rPr>
              <w:t>contactpersoon</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sidRPr="00BA1C85">
              <w:rPr>
                <w:rFonts w:eastAsia="Times New Roman"/>
                <w:color w:val="000000"/>
                <w:lang w:eastAsia="nl-NL"/>
              </w:rPr>
              <w:t>1</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proofErr w:type="spellStart"/>
            <w:r w:rsidRPr="00BA1C85">
              <w:rPr>
                <w:rFonts w:eastAsia="Times New Roman"/>
                <w:color w:val="000000"/>
                <w:lang w:eastAsia="nl-NL"/>
              </w:rPr>
              <w:t>BoitenLuhrs</w:t>
            </w:r>
            <w:proofErr w:type="spellEnd"/>
            <w:r w:rsidRPr="00BA1C85">
              <w:rPr>
                <w:rFonts w:eastAsia="Times New Roman"/>
                <w:color w:val="000000"/>
                <w:lang w:eastAsia="nl-NL"/>
              </w:rPr>
              <w:t xml:space="preserve"> Incasso Gerechtsdeurwaarders</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Rick Ros</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sidRPr="00BA1C85">
              <w:rPr>
                <w:rFonts w:eastAsia="Times New Roman"/>
                <w:color w:val="000000"/>
                <w:lang w:eastAsia="nl-NL"/>
              </w:rPr>
              <w:t>2</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proofErr w:type="spellStart"/>
            <w:r w:rsidRPr="00BA1C85">
              <w:rPr>
                <w:rFonts w:eastAsia="Times New Roman"/>
                <w:color w:val="000000"/>
                <w:lang w:eastAsia="nl-NL"/>
              </w:rPr>
              <w:t>Capital</w:t>
            </w:r>
            <w:proofErr w:type="spellEnd"/>
            <w:r w:rsidRPr="00BA1C85">
              <w:rPr>
                <w:rFonts w:eastAsia="Times New Roman"/>
                <w:color w:val="000000"/>
                <w:lang w:eastAsia="nl-NL"/>
              </w:rPr>
              <w:t xml:space="preserve"> Tours &amp; Events</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xml:space="preserve">Fred </w:t>
            </w:r>
            <w:proofErr w:type="spellStart"/>
            <w:r w:rsidRPr="00BA1C85">
              <w:rPr>
                <w:rFonts w:eastAsia="Times New Roman"/>
                <w:color w:val="000000"/>
                <w:lang w:eastAsia="nl-NL"/>
              </w:rPr>
              <w:t>Zuiderwijk</w:t>
            </w:r>
            <w:proofErr w:type="spellEnd"/>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sidRPr="00BA1C85">
              <w:rPr>
                <w:rFonts w:eastAsia="Times New Roman"/>
                <w:color w:val="000000"/>
                <w:lang w:eastAsia="nl-NL"/>
              </w:rPr>
              <w:t>3</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Pr>
                <w:rFonts w:eastAsia="Times New Roman"/>
                <w:color w:val="000000"/>
                <w:lang w:eastAsia="nl-NL"/>
              </w:rPr>
              <w:t>Hof van Berlijn</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Pr>
                <w:rFonts w:eastAsia="Times New Roman"/>
                <w:color w:val="000000"/>
                <w:lang w:eastAsia="nl-NL"/>
              </w:rPr>
              <w:t>Huub Timmermans</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sidRPr="00BA1C85">
              <w:rPr>
                <w:rFonts w:eastAsia="Times New Roman"/>
                <w:color w:val="000000"/>
                <w:lang w:eastAsia="nl-NL"/>
              </w:rPr>
              <w:t>4</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Hof van Berlijn</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Jan Willem Wigt</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sidRPr="00BA1C85">
              <w:rPr>
                <w:rFonts w:eastAsia="Times New Roman"/>
                <w:color w:val="000000"/>
                <w:lang w:eastAsia="nl-NL"/>
              </w:rPr>
              <w:t>5</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proofErr w:type="spellStart"/>
            <w:r w:rsidRPr="00BA1C85">
              <w:rPr>
                <w:rFonts w:eastAsia="Times New Roman"/>
                <w:color w:val="000000"/>
                <w:lang w:eastAsia="nl-NL"/>
              </w:rPr>
              <w:t>Hommerson</w:t>
            </w:r>
            <w:proofErr w:type="spellEnd"/>
            <w:r w:rsidRPr="00BA1C85">
              <w:rPr>
                <w:rFonts w:eastAsia="Times New Roman"/>
                <w:color w:val="000000"/>
                <w:lang w:eastAsia="nl-NL"/>
              </w:rPr>
              <w:t xml:space="preserve"> Casino's</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Remco van den Berg</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sidRPr="00BA1C85">
              <w:rPr>
                <w:rFonts w:eastAsia="Times New Roman"/>
                <w:color w:val="000000"/>
                <w:lang w:eastAsia="nl-NL"/>
              </w:rPr>
              <w:t>6</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Pr>
                <w:rFonts w:eastAsia="Times New Roman"/>
                <w:color w:val="000000"/>
                <w:lang w:eastAsia="nl-NL"/>
              </w:rPr>
              <w:t>Klusmeester Jan Toetenel</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Pr>
                <w:rFonts w:eastAsia="Times New Roman"/>
                <w:color w:val="000000"/>
                <w:lang w:eastAsia="nl-NL"/>
              </w:rPr>
              <w:t>Jan Toetenel</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7</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proofErr w:type="spellStart"/>
            <w:r>
              <w:rPr>
                <w:rFonts w:eastAsia="Times New Roman"/>
                <w:color w:val="000000"/>
                <w:lang w:eastAsia="nl-NL"/>
              </w:rPr>
              <w:t>Lammertink</w:t>
            </w:r>
            <w:proofErr w:type="spellEnd"/>
            <w:r>
              <w:rPr>
                <w:rFonts w:eastAsia="Times New Roman"/>
                <w:color w:val="000000"/>
                <w:lang w:eastAsia="nl-NL"/>
              </w:rPr>
              <w:t xml:space="preserve"> Groep</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Pr>
                <w:rFonts w:eastAsia="Times New Roman"/>
                <w:color w:val="000000"/>
                <w:lang w:eastAsia="nl-NL"/>
              </w:rPr>
              <w:t xml:space="preserve">Hans </w:t>
            </w:r>
            <w:proofErr w:type="spellStart"/>
            <w:r>
              <w:rPr>
                <w:rFonts w:eastAsia="Times New Roman"/>
                <w:color w:val="000000"/>
                <w:lang w:eastAsia="nl-NL"/>
              </w:rPr>
              <w:t>Lammertink</w:t>
            </w:r>
            <w:proofErr w:type="spellEnd"/>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8</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RAI Horecabeheer</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xml:space="preserve">Ed </w:t>
            </w:r>
            <w:proofErr w:type="spellStart"/>
            <w:r w:rsidRPr="00BA1C85">
              <w:rPr>
                <w:rFonts w:eastAsia="Times New Roman"/>
                <w:color w:val="000000"/>
                <w:lang w:eastAsia="nl-NL"/>
              </w:rPr>
              <w:t>Wubben</w:t>
            </w:r>
            <w:proofErr w:type="spellEnd"/>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9</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Van der Velde 't Veentje Verhuizingen</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Leon van der Velde</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b/>
                <w:bCs/>
                <w:color w:val="000000"/>
                <w:lang w:val="en-US" w:eastAsia="nl-NL"/>
              </w:rPr>
            </w:pPr>
            <w:proofErr w:type="spellStart"/>
            <w:r w:rsidRPr="00BA1C85">
              <w:rPr>
                <w:rFonts w:eastAsia="Times New Roman"/>
                <w:b/>
                <w:bCs/>
                <w:color w:val="000000"/>
                <w:lang w:val="en-US" w:eastAsia="nl-NL"/>
              </w:rPr>
              <w:t>Bestuur</w:t>
            </w:r>
            <w:proofErr w:type="spellEnd"/>
            <w:r w:rsidRPr="00BA1C85">
              <w:rPr>
                <w:rFonts w:eastAsia="Times New Roman"/>
                <w:b/>
                <w:bCs/>
                <w:color w:val="000000"/>
                <w:lang w:val="en-US" w:eastAsia="nl-NL"/>
              </w:rPr>
              <w:t xml:space="preserve"> Business to Business ADO Den Haag</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val="en-US" w:eastAsia="nl-NL"/>
              </w:rPr>
            </w:pPr>
            <w:r w:rsidRPr="00BA1C85">
              <w:rPr>
                <w:rFonts w:eastAsia="Times New Roman"/>
                <w:color w:val="000000"/>
                <w:lang w:val="en-US" w:eastAsia="nl-NL"/>
              </w:rPr>
              <w:t> </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10</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Haaglanden Voetbal</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Ton Beije</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11</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xml:space="preserve">Bakker &amp; </w:t>
            </w:r>
            <w:proofErr w:type="spellStart"/>
            <w:r w:rsidRPr="00BA1C85">
              <w:rPr>
                <w:rFonts w:eastAsia="Times New Roman"/>
                <w:color w:val="000000"/>
                <w:lang w:eastAsia="nl-NL"/>
              </w:rPr>
              <w:t>Luyt</w:t>
            </w:r>
            <w:proofErr w:type="spellEnd"/>
            <w:r w:rsidRPr="00BA1C85">
              <w:rPr>
                <w:rFonts w:eastAsia="Times New Roman"/>
                <w:color w:val="000000"/>
                <w:lang w:eastAsia="nl-NL"/>
              </w:rPr>
              <w:t xml:space="preserve"> Caminada</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Bart Caminada</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12</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DB Aktiviteiten</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Peter Boelhouwer</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13</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BDO Nederland</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Nike van Nuland</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14</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Rabobank</w:t>
            </w:r>
            <w:r>
              <w:rPr>
                <w:rFonts w:eastAsia="Times New Roman"/>
                <w:color w:val="000000"/>
                <w:lang w:eastAsia="nl-NL"/>
              </w:rPr>
              <w:t xml:space="preserve"> Nederland</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Harry Wientjens</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jc w:val="right"/>
              <w:rPr>
                <w:rFonts w:eastAsia="Times New Roman"/>
                <w:color w:val="000000"/>
                <w:lang w:eastAsia="nl-NL"/>
              </w:rPr>
            </w:pPr>
            <w:r>
              <w:rPr>
                <w:rFonts w:eastAsia="Times New Roman"/>
                <w:color w:val="000000"/>
                <w:lang w:eastAsia="nl-NL"/>
              </w:rPr>
              <w:t>15</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bCs/>
                <w:color w:val="000000"/>
                <w:lang w:eastAsia="nl-NL"/>
              </w:rPr>
            </w:pPr>
            <w:r w:rsidRPr="00BA1C85">
              <w:rPr>
                <w:rFonts w:eastAsia="Times New Roman"/>
                <w:bCs/>
                <w:color w:val="000000"/>
                <w:lang w:eastAsia="nl-NL"/>
              </w:rPr>
              <w:t>NV ADO Den Haag</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D43C71" w:rsidP="00BA1C85">
            <w:pPr>
              <w:spacing w:after="0" w:line="240" w:lineRule="auto"/>
              <w:rPr>
                <w:rFonts w:eastAsia="Times New Roman"/>
                <w:color w:val="000000"/>
                <w:lang w:eastAsia="nl-NL"/>
              </w:rPr>
            </w:pPr>
            <w:r>
              <w:rPr>
                <w:rFonts w:eastAsia="Times New Roman"/>
                <w:color w:val="000000"/>
                <w:lang w:eastAsia="nl-NL"/>
              </w:rPr>
              <w:t>Piet Jansen</w:t>
            </w:r>
          </w:p>
        </w:tc>
      </w:tr>
      <w:tr w:rsidR="00D43C71"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D43C71" w:rsidRDefault="00D43C71" w:rsidP="00BA1C85">
            <w:pPr>
              <w:spacing w:after="0" w:line="240" w:lineRule="auto"/>
              <w:jc w:val="right"/>
              <w:rPr>
                <w:rFonts w:eastAsia="Times New Roman"/>
                <w:color w:val="000000"/>
                <w:lang w:eastAsia="nl-NL"/>
              </w:rPr>
            </w:pPr>
            <w:r>
              <w:rPr>
                <w:rFonts w:eastAsia="Times New Roman"/>
                <w:color w:val="000000"/>
                <w:lang w:eastAsia="nl-NL"/>
              </w:rPr>
              <w:t>16</w:t>
            </w:r>
          </w:p>
        </w:tc>
        <w:tc>
          <w:tcPr>
            <w:tcW w:w="4180" w:type="dxa"/>
            <w:tcBorders>
              <w:top w:val="nil"/>
              <w:left w:val="nil"/>
              <w:bottom w:val="single" w:sz="4" w:space="0" w:color="auto"/>
              <w:right w:val="single" w:sz="4" w:space="0" w:color="auto"/>
            </w:tcBorders>
            <w:shd w:val="clear" w:color="auto" w:fill="auto"/>
            <w:noWrap/>
            <w:vAlign w:val="bottom"/>
            <w:hideMark/>
          </w:tcPr>
          <w:p w:rsidR="00D43C71" w:rsidRPr="00BA1C85" w:rsidRDefault="00D43C71" w:rsidP="00BA1C85">
            <w:pPr>
              <w:spacing w:after="0" w:line="240" w:lineRule="auto"/>
              <w:rPr>
                <w:rFonts w:eastAsia="Times New Roman"/>
                <w:bCs/>
                <w:color w:val="000000"/>
                <w:lang w:eastAsia="nl-NL"/>
              </w:rPr>
            </w:pPr>
            <w:r>
              <w:rPr>
                <w:rFonts w:eastAsia="Times New Roman"/>
                <w:bCs/>
                <w:color w:val="000000"/>
                <w:lang w:eastAsia="nl-NL"/>
              </w:rPr>
              <w:t>NV ADO Den Haag</w:t>
            </w:r>
          </w:p>
        </w:tc>
        <w:tc>
          <w:tcPr>
            <w:tcW w:w="2340" w:type="dxa"/>
            <w:tcBorders>
              <w:top w:val="nil"/>
              <w:left w:val="nil"/>
              <w:bottom w:val="single" w:sz="4" w:space="0" w:color="auto"/>
              <w:right w:val="single" w:sz="4" w:space="0" w:color="auto"/>
            </w:tcBorders>
            <w:shd w:val="clear" w:color="auto" w:fill="auto"/>
            <w:noWrap/>
            <w:vAlign w:val="bottom"/>
            <w:hideMark/>
          </w:tcPr>
          <w:p w:rsidR="00D43C71" w:rsidRPr="00BA1C85" w:rsidRDefault="00D43C71" w:rsidP="00BA1C85">
            <w:pPr>
              <w:spacing w:after="0" w:line="240" w:lineRule="auto"/>
              <w:rPr>
                <w:rFonts w:eastAsia="Times New Roman"/>
                <w:color w:val="000000"/>
                <w:lang w:eastAsia="nl-NL"/>
              </w:rPr>
            </w:pPr>
            <w:r>
              <w:rPr>
                <w:rFonts w:eastAsia="Times New Roman"/>
                <w:color w:val="000000"/>
                <w:lang w:eastAsia="nl-NL"/>
              </w:rPr>
              <w:t>Peter Berg</w:t>
            </w:r>
          </w:p>
        </w:tc>
      </w:tr>
      <w:tr w:rsidR="00BA1C85" w:rsidRPr="00BA1C85" w:rsidTr="00BA1C85">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BA1C85" w:rsidRPr="00BA1C85" w:rsidRDefault="00BA1C85" w:rsidP="00D43C71">
            <w:pPr>
              <w:spacing w:after="0" w:line="240" w:lineRule="auto"/>
              <w:jc w:val="right"/>
              <w:rPr>
                <w:rFonts w:eastAsia="Times New Roman"/>
                <w:color w:val="000000"/>
                <w:lang w:eastAsia="nl-NL"/>
              </w:rPr>
            </w:pPr>
            <w:r>
              <w:rPr>
                <w:rFonts w:eastAsia="Times New Roman"/>
                <w:color w:val="000000"/>
                <w:lang w:eastAsia="nl-NL"/>
              </w:rPr>
              <w:t>1</w:t>
            </w:r>
            <w:r w:rsidR="00D43C71">
              <w:rPr>
                <w:rFonts w:eastAsia="Times New Roman"/>
                <w:color w:val="000000"/>
                <w:lang w:eastAsia="nl-NL"/>
              </w:rPr>
              <w:t>7</w:t>
            </w:r>
          </w:p>
        </w:tc>
        <w:tc>
          <w:tcPr>
            <w:tcW w:w="418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 </w:t>
            </w:r>
            <w:r w:rsidRPr="00BA1C85">
              <w:rPr>
                <w:rFonts w:eastAsia="Times New Roman"/>
                <w:bCs/>
                <w:color w:val="000000"/>
                <w:lang w:eastAsia="nl-NL"/>
              </w:rPr>
              <w:t>NV ADO Den Haag</w:t>
            </w:r>
          </w:p>
        </w:tc>
        <w:tc>
          <w:tcPr>
            <w:tcW w:w="2340" w:type="dxa"/>
            <w:tcBorders>
              <w:top w:val="nil"/>
              <w:left w:val="nil"/>
              <w:bottom w:val="single" w:sz="4" w:space="0" w:color="auto"/>
              <w:right w:val="single" w:sz="4" w:space="0" w:color="auto"/>
            </w:tcBorders>
            <w:shd w:val="clear" w:color="auto" w:fill="auto"/>
            <w:noWrap/>
            <w:vAlign w:val="bottom"/>
            <w:hideMark/>
          </w:tcPr>
          <w:p w:rsidR="00BA1C85" w:rsidRPr="00BA1C85" w:rsidRDefault="00BA1C85" w:rsidP="00BA1C85">
            <w:pPr>
              <w:spacing w:after="0" w:line="240" w:lineRule="auto"/>
              <w:rPr>
                <w:rFonts w:eastAsia="Times New Roman"/>
                <w:color w:val="000000"/>
                <w:lang w:eastAsia="nl-NL"/>
              </w:rPr>
            </w:pPr>
            <w:r w:rsidRPr="00BA1C85">
              <w:rPr>
                <w:rFonts w:eastAsia="Times New Roman"/>
                <w:color w:val="000000"/>
                <w:lang w:eastAsia="nl-NL"/>
              </w:rPr>
              <w:t>Irene Bol</w:t>
            </w:r>
          </w:p>
        </w:tc>
      </w:tr>
    </w:tbl>
    <w:p w:rsidR="00B64559" w:rsidRPr="00663E16" w:rsidRDefault="00B64559">
      <w:pPr>
        <w:rPr>
          <w:rFonts w:ascii="Verdana" w:hAnsi="Verdana"/>
          <w:sz w:val="20"/>
          <w:szCs w:val="20"/>
        </w:rPr>
      </w:pPr>
    </w:p>
    <w:p w:rsidR="00BA1C85" w:rsidRDefault="00B64559" w:rsidP="00BA1C85">
      <w:pPr>
        <w:rPr>
          <w:rFonts w:ascii="Verdana" w:hAnsi="Verdana"/>
          <w:lang w:val="en-US"/>
        </w:rPr>
      </w:pPr>
      <w:r w:rsidRPr="00BA1C85">
        <w:rPr>
          <w:rFonts w:ascii="Verdana" w:hAnsi="Verdana"/>
          <w:lang w:val="en-US"/>
        </w:rPr>
        <w:br w:type="page"/>
      </w:r>
    </w:p>
    <w:p w:rsidR="00BA1C85" w:rsidRPr="00BA1C85" w:rsidRDefault="00BA1C85" w:rsidP="00BA1C85">
      <w:pPr>
        <w:rPr>
          <w:rFonts w:ascii="Verdana" w:hAnsi="Verdana"/>
          <w:b/>
          <w:sz w:val="28"/>
          <w:szCs w:val="28"/>
          <w:lang w:val="en-GB"/>
        </w:rPr>
      </w:pPr>
      <w:r w:rsidRPr="00BA1C85">
        <w:rPr>
          <w:rFonts w:ascii="Verdana" w:hAnsi="Verdana"/>
          <w:b/>
          <w:sz w:val="28"/>
          <w:szCs w:val="28"/>
          <w:lang w:val="en-GB"/>
        </w:rPr>
        <w:t>A G E N D A</w:t>
      </w:r>
    </w:p>
    <w:p w:rsidR="00BA1C85" w:rsidRPr="00BA1C85" w:rsidRDefault="00BA1C85" w:rsidP="00BA1C85">
      <w:pPr>
        <w:rPr>
          <w:rFonts w:ascii="Verdana" w:hAnsi="Verdana"/>
          <w:sz w:val="20"/>
          <w:szCs w:val="20"/>
          <w:lang w:val="en-US"/>
        </w:rPr>
      </w:pPr>
      <w:r w:rsidRPr="00BA1C85">
        <w:rPr>
          <w:rFonts w:ascii="Verdana" w:hAnsi="Verdana"/>
          <w:sz w:val="20"/>
          <w:szCs w:val="20"/>
          <w:lang w:val="en-US"/>
        </w:rPr>
        <w:tab/>
        <w:t>1.   Opening</w:t>
      </w:r>
    </w:p>
    <w:p w:rsidR="00BA1C85" w:rsidRPr="00BA1C85" w:rsidRDefault="00BA1C85" w:rsidP="00BA1C85">
      <w:pPr>
        <w:rPr>
          <w:rFonts w:ascii="Verdana" w:hAnsi="Verdana"/>
          <w:sz w:val="20"/>
          <w:szCs w:val="20"/>
        </w:rPr>
      </w:pPr>
      <w:r w:rsidRPr="00BA1C85">
        <w:rPr>
          <w:rFonts w:ascii="Verdana" w:hAnsi="Verdana"/>
          <w:sz w:val="20"/>
          <w:szCs w:val="20"/>
          <w:lang w:val="en-US"/>
        </w:rPr>
        <w:tab/>
      </w:r>
      <w:r w:rsidRPr="00BA1C85">
        <w:rPr>
          <w:rFonts w:ascii="Verdana" w:hAnsi="Verdana"/>
          <w:sz w:val="20"/>
          <w:szCs w:val="20"/>
        </w:rPr>
        <w:t xml:space="preserve">2.   Notulen Algemene Ledenvergadering d.d. 28 november 2012 </w:t>
      </w:r>
    </w:p>
    <w:p w:rsidR="00BA1C85" w:rsidRPr="00BA1C85" w:rsidRDefault="00BA1C85" w:rsidP="00BA1C85">
      <w:pPr>
        <w:rPr>
          <w:rFonts w:ascii="Verdana" w:hAnsi="Verdana"/>
          <w:sz w:val="20"/>
          <w:szCs w:val="20"/>
        </w:rPr>
      </w:pPr>
      <w:r w:rsidRPr="00BA1C85">
        <w:rPr>
          <w:rFonts w:ascii="Verdana" w:hAnsi="Verdana"/>
          <w:sz w:val="20"/>
          <w:szCs w:val="20"/>
        </w:rPr>
        <w:tab/>
        <w:t>3.   Bestuursmededelingen &amp; ingekomen stukken</w:t>
      </w:r>
    </w:p>
    <w:p w:rsidR="00BA1C85" w:rsidRPr="00BA1C85" w:rsidRDefault="00BA1C85" w:rsidP="00BA1C85">
      <w:pPr>
        <w:rPr>
          <w:rFonts w:ascii="Verdana" w:hAnsi="Verdana"/>
          <w:sz w:val="20"/>
          <w:szCs w:val="20"/>
        </w:rPr>
      </w:pPr>
      <w:r w:rsidRPr="00BA1C85">
        <w:rPr>
          <w:rFonts w:ascii="Verdana" w:hAnsi="Verdana"/>
          <w:sz w:val="20"/>
          <w:szCs w:val="20"/>
        </w:rPr>
        <w:tab/>
        <w:t>4.   Financieel jaarverslag</w:t>
      </w:r>
    </w:p>
    <w:p w:rsidR="00BA1C85" w:rsidRPr="00BA1C85" w:rsidRDefault="00BA1C85" w:rsidP="00BA1C85">
      <w:pPr>
        <w:rPr>
          <w:rFonts w:ascii="Verdana" w:hAnsi="Verdana"/>
          <w:sz w:val="20"/>
          <w:szCs w:val="20"/>
        </w:rPr>
      </w:pPr>
      <w:r w:rsidRPr="00BA1C85">
        <w:rPr>
          <w:rFonts w:ascii="Verdana" w:hAnsi="Verdana"/>
          <w:sz w:val="20"/>
          <w:szCs w:val="20"/>
        </w:rPr>
        <w:tab/>
        <w:t>5.   Verslag Kascontrolecommissie</w:t>
      </w:r>
    </w:p>
    <w:p w:rsidR="00BA1C85" w:rsidRPr="00BA1C85" w:rsidRDefault="00BA1C85" w:rsidP="00BA1C85">
      <w:pPr>
        <w:rPr>
          <w:rFonts w:ascii="Verdana" w:hAnsi="Verdana"/>
          <w:sz w:val="20"/>
          <w:szCs w:val="20"/>
        </w:rPr>
      </w:pPr>
      <w:r w:rsidRPr="00BA1C85">
        <w:rPr>
          <w:rFonts w:ascii="Verdana" w:hAnsi="Verdana"/>
          <w:sz w:val="20"/>
          <w:szCs w:val="20"/>
        </w:rPr>
        <w:tab/>
        <w:t>6.   Begroting seizoen 2013-2014</w:t>
      </w:r>
    </w:p>
    <w:p w:rsidR="00BA1C85" w:rsidRPr="00BA1C85" w:rsidRDefault="00BA1C85" w:rsidP="00BA1C85">
      <w:pPr>
        <w:rPr>
          <w:rFonts w:ascii="Verdana" w:hAnsi="Verdana"/>
          <w:sz w:val="20"/>
          <w:szCs w:val="20"/>
        </w:rPr>
      </w:pPr>
      <w:r w:rsidRPr="00BA1C85">
        <w:rPr>
          <w:rFonts w:ascii="Verdana" w:hAnsi="Verdana"/>
          <w:sz w:val="20"/>
          <w:szCs w:val="20"/>
        </w:rPr>
        <w:tab/>
        <w:t xml:space="preserve">7.   Bestuursverkiezing </w:t>
      </w:r>
    </w:p>
    <w:p w:rsidR="00BA1C85" w:rsidRPr="00BA1C85" w:rsidRDefault="00BA1C85" w:rsidP="00BA1C85">
      <w:pPr>
        <w:rPr>
          <w:rFonts w:ascii="Verdana" w:hAnsi="Verdana"/>
          <w:sz w:val="20"/>
          <w:szCs w:val="20"/>
        </w:rPr>
      </w:pPr>
      <w:r w:rsidRPr="00BA1C85">
        <w:rPr>
          <w:rFonts w:ascii="Verdana" w:hAnsi="Verdana"/>
          <w:sz w:val="20"/>
          <w:szCs w:val="20"/>
        </w:rPr>
        <w:tab/>
        <w:t>8.   Verkiezing leden Kascontrolecommissie</w:t>
      </w:r>
      <w:r w:rsidRPr="00BA1C85">
        <w:rPr>
          <w:rFonts w:ascii="Verdana" w:hAnsi="Verdana"/>
          <w:sz w:val="20"/>
          <w:szCs w:val="20"/>
        </w:rPr>
        <w:tab/>
        <w:t xml:space="preserve">      </w:t>
      </w:r>
    </w:p>
    <w:p w:rsidR="00BA1C85" w:rsidRPr="00BA1C85" w:rsidRDefault="00BA1C85" w:rsidP="00BA1C85">
      <w:pPr>
        <w:rPr>
          <w:rFonts w:ascii="Verdana" w:hAnsi="Verdana"/>
          <w:sz w:val="20"/>
          <w:szCs w:val="20"/>
        </w:rPr>
      </w:pPr>
      <w:r w:rsidRPr="00BA1C85">
        <w:rPr>
          <w:rFonts w:ascii="Verdana" w:hAnsi="Verdana"/>
          <w:sz w:val="20"/>
          <w:szCs w:val="20"/>
        </w:rPr>
        <w:tab/>
        <w:t>9.   Samenwerking ADO Den Haag</w:t>
      </w:r>
    </w:p>
    <w:p w:rsidR="00BA1C85" w:rsidRPr="00BA1C85" w:rsidRDefault="00BA1C85" w:rsidP="00BA1C85">
      <w:pPr>
        <w:rPr>
          <w:rFonts w:ascii="Verdana" w:hAnsi="Verdana"/>
          <w:sz w:val="20"/>
          <w:szCs w:val="20"/>
        </w:rPr>
      </w:pPr>
      <w:r w:rsidRPr="00BA1C85">
        <w:rPr>
          <w:rFonts w:ascii="Verdana" w:hAnsi="Verdana"/>
          <w:sz w:val="20"/>
          <w:szCs w:val="20"/>
        </w:rPr>
        <w:tab/>
        <w:t xml:space="preserve">10. Activiteiten </w:t>
      </w:r>
    </w:p>
    <w:p w:rsidR="00BA1C85" w:rsidRPr="00BA1C85" w:rsidRDefault="00BA1C85" w:rsidP="00BA1C85">
      <w:pPr>
        <w:rPr>
          <w:rFonts w:ascii="Verdana" w:hAnsi="Verdana"/>
          <w:sz w:val="20"/>
          <w:szCs w:val="20"/>
        </w:rPr>
      </w:pPr>
      <w:r w:rsidRPr="00BA1C85">
        <w:rPr>
          <w:rFonts w:ascii="Verdana" w:hAnsi="Verdana"/>
          <w:sz w:val="20"/>
          <w:szCs w:val="20"/>
        </w:rPr>
        <w:tab/>
        <w:t>11. Rondvraag</w:t>
      </w:r>
    </w:p>
    <w:p w:rsidR="00BA1C85" w:rsidRPr="00BA1C85" w:rsidRDefault="00BA1C85" w:rsidP="00BA1C85">
      <w:pPr>
        <w:rPr>
          <w:rFonts w:ascii="Verdana" w:hAnsi="Verdana"/>
          <w:sz w:val="20"/>
          <w:szCs w:val="20"/>
        </w:rPr>
      </w:pPr>
      <w:r w:rsidRPr="00BA1C85">
        <w:rPr>
          <w:rFonts w:ascii="Verdana" w:hAnsi="Verdana"/>
          <w:sz w:val="20"/>
          <w:szCs w:val="20"/>
        </w:rPr>
        <w:tab/>
        <w:t>12. Sluiting</w:t>
      </w:r>
    </w:p>
    <w:p w:rsidR="00BA1C85" w:rsidRDefault="00BA1C85" w:rsidP="00BA1C85">
      <w:r>
        <w:br/>
      </w:r>
    </w:p>
    <w:p w:rsidR="00B251B4" w:rsidRPr="00663E16" w:rsidRDefault="00121C65" w:rsidP="00BA1C85">
      <w:pPr>
        <w:rPr>
          <w:rFonts w:ascii="Verdana" w:hAnsi="Verdana"/>
          <w:sz w:val="20"/>
          <w:szCs w:val="20"/>
        </w:rPr>
      </w:pPr>
      <w:r w:rsidRPr="00663E16">
        <w:rPr>
          <w:rFonts w:ascii="Verdana" w:hAnsi="Verdana"/>
          <w:sz w:val="20"/>
          <w:szCs w:val="20"/>
        </w:rPr>
        <w:br/>
      </w:r>
    </w:p>
    <w:p w:rsidR="00121C65" w:rsidRPr="00663E16" w:rsidRDefault="00B251B4" w:rsidP="00121C65">
      <w:pPr>
        <w:rPr>
          <w:rFonts w:ascii="Verdana" w:hAnsi="Verdana"/>
          <w:sz w:val="20"/>
          <w:szCs w:val="20"/>
        </w:rPr>
      </w:pPr>
      <w:r w:rsidRPr="00663E16">
        <w:rPr>
          <w:rFonts w:ascii="Verdana" w:hAnsi="Verdana"/>
          <w:sz w:val="20"/>
          <w:szCs w:val="20"/>
        </w:rPr>
        <w:br w:type="page"/>
      </w:r>
    </w:p>
    <w:p w:rsidR="00B64559" w:rsidRPr="00663E16" w:rsidRDefault="001B427B" w:rsidP="00121C65">
      <w:pPr>
        <w:numPr>
          <w:ilvl w:val="0"/>
          <w:numId w:val="13"/>
        </w:numPr>
        <w:rPr>
          <w:rStyle w:val="Kop1Char"/>
          <w:rFonts w:ascii="Verdana" w:eastAsia="Calibri" w:hAnsi="Verdana"/>
          <w:sz w:val="28"/>
          <w:szCs w:val="28"/>
        </w:rPr>
      </w:pPr>
      <w:r w:rsidRPr="00663E16">
        <w:rPr>
          <w:rStyle w:val="Kop1Char"/>
          <w:rFonts w:ascii="Verdana" w:eastAsia="Calibri" w:hAnsi="Verdana"/>
          <w:sz w:val="28"/>
          <w:szCs w:val="28"/>
        </w:rPr>
        <w:t>Opening</w:t>
      </w:r>
    </w:p>
    <w:p w:rsidR="00121C65" w:rsidRPr="00B251B4" w:rsidRDefault="00BA1C85" w:rsidP="00121C65">
      <w:pPr>
        <w:jc w:val="both"/>
        <w:rPr>
          <w:rFonts w:ascii="Verdana" w:hAnsi="Verdana"/>
          <w:sz w:val="20"/>
          <w:szCs w:val="20"/>
        </w:rPr>
      </w:pPr>
      <w:r>
        <w:rPr>
          <w:rFonts w:ascii="Verdana" w:hAnsi="Verdana"/>
          <w:sz w:val="20"/>
          <w:szCs w:val="20"/>
        </w:rPr>
        <w:t>HW</w:t>
      </w:r>
      <w:r w:rsidR="001B427B" w:rsidRPr="00B251B4">
        <w:rPr>
          <w:rFonts w:ascii="Verdana" w:hAnsi="Verdana"/>
          <w:sz w:val="20"/>
          <w:szCs w:val="20"/>
        </w:rPr>
        <w:t xml:space="preserve"> opent de vergadering en heet alle aanwezigen van harte welkom op de Algemene Leden</w:t>
      </w:r>
      <w:r>
        <w:rPr>
          <w:rFonts w:ascii="Verdana" w:hAnsi="Verdana"/>
          <w:sz w:val="20"/>
          <w:szCs w:val="20"/>
        </w:rPr>
        <w:t>v</w:t>
      </w:r>
      <w:r w:rsidR="001B427B" w:rsidRPr="00B251B4">
        <w:rPr>
          <w:rFonts w:ascii="Verdana" w:hAnsi="Verdana"/>
          <w:sz w:val="20"/>
          <w:szCs w:val="20"/>
        </w:rPr>
        <w:t>ergadering.</w:t>
      </w:r>
      <w:r w:rsidR="000A4C4C" w:rsidRPr="00B251B4">
        <w:rPr>
          <w:rFonts w:ascii="Verdana" w:hAnsi="Verdana"/>
          <w:sz w:val="20"/>
          <w:szCs w:val="20"/>
        </w:rPr>
        <w:t xml:space="preserve"> </w:t>
      </w:r>
      <w:r>
        <w:rPr>
          <w:rFonts w:ascii="Verdana" w:hAnsi="Verdana"/>
          <w:sz w:val="20"/>
          <w:szCs w:val="20"/>
        </w:rPr>
        <w:t>Aangezien de voorzitter GG ziek is, zal HW als vicevoorzitter de vergadering leiden.</w:t>
      </w:r>
    </w:p>
    <w:p w:rsidR="001B427B" w:rsidRPr="00663E16" w:rsidRDefault="001B427B" w:rsidP="00121C65">
      <w:pPr>
        <w:pStyle w:val="Kop1"/>
        <w:numPr>
          <w:ilvl w:val="0"/>
          <w:numId w:val="13"/>
        </w:numPr>
        <w:rPr>
          <w:rFonts w:ascii="Verdana" w:hAnsi="Verdana"/>
          <w:sz w:val="28"/>
          <w:szCs w:val="28"/>
        </w:rPr>
      </w:pPr>
      <w:r w:rsidRPr="00663E16">
        <w:rPr>
          <w:rFonts w:ascii="Verdana" w:hAnsi="Verdana"/>
          <w:sz w:val="28"/>
          <w:szCs w:val="28"/>
        </w:rPr>
        <w:t xml:space="preserve">Notulen </w:t>
      </w:r>
      <w:r w:rsidR="00915DD3">
        <w:rPr>
          <w:rFonts w:ascii="Verdana" w:hAnsi="Verdana"/>
          <w:sz w:val="28"/>
          <w:szCs w:val="28"/>
        </w:rPr>
        <w:t>Algemene Ledenvergadering</w:t>
      </w:r>
      <w:r w:rsidRPr="00663E16">
        <w:rPr>
          <w:rFonts w:ascii="Verdana" w:hAnsi="Verdana"/>
          <w:sz w:val="28"/>
          <w:szCs w:val="28"/>
        </w:rPr>
        <w:t xml:space="preserve"> </w:t>
      </w:r>
      <w:r w:rsidR="00B251B4" w:rsidRPr="00663E16">
        <w:rPr>
          <w:rFonts w:ascii="Verdana" w:hAnsi="Verdana"/>
          <w:sz w:val="28"/>
          <w:szCs w:val="28"/>
        </w:rPr>
        <w:t>2</w:t>
      </w:r>
      <w:r w:rsidR="00121C65" w:rsidRPr="00663E16">
        <w:rPr>
          <w:rFonts w:ascii="Verdana" w:hAnsi="Verdana"/>
          <w:sz w:val="28"/>
          <w:szCs w:val="28"/>
        </w:rPr>
        <w:t>8</w:t>
      </w:r>
      <w:r w:rsidRPr="00663E16">
        <w:rPr>
          <w:rFonts w:ascii="Verdana" w:hAnsi="Verdana"/>
          <w:sz w:val="28"/>
          <w:szCs w:val="28"/>
        </w:rPr>
        <w:t>-1</w:t>
      </w:r>
      <w:r w:rsidR="000A4C4C" w:rsidRPr="00663E16">
        <w:rPr>
          <w:rFonts w:ascii="Verdana" w:hAnsi="Verdana"/>
          <w:sz w:val="28"/>
          <w:szCs w:val="28"/>
        </w:rPr>
        <w:t>1</w:t>
      </w:r>
      <w:r w:rsidRPr="00663E16">
        <w:rPr>
          <w:rFonts w:ascii="Verdana" w:hAnsi="Verdana"/>
          <w:sz w:val="28"/>
          <w:szCs w:val="28"/>
        </w:rPr>
        <w:t>-20</w:t>
      </w:r>
      <w:r w:rsidR="00121C65" w:rsidRPr="00663E16">
        <w:rPr>
          <w:rFonts w:ascii="Verdana" w:hAnsi="Verdana"/>
          <w:sz w:val="28"/>
          <w:szCs w:val="28"/>
        </w:rPr>
        <w:t>1</w:t>
      </w:r>
      <w:r w:rsidR="00B251B4" w:rsidRPr="00663E16">
        <w:rPr>
          <w:rFonts w:ascii="Verdana" w:hAnsi="Verdana"/>
          <w:sz w:val="28"/>
          <w:szCs w:val="28"/>
        </w:rPr>
        <w:t>1</w:t>
      </w:r>
    </w:p>
    <w:p w:rsidR="00BA1C85" w:rsidRDefault="00832922" w:rsidP="00BA1C85">
      <w:pPr>
        <w:jc w:val="both"/>
        <w:rPr>
          <w:rFonts w:ascii="Verdana" w:hAnsi="Verdana"/>
          <w:sz w:val="20"/>
          <w:szCs w:val="20"/>
        </w:rPr>
      </w:pPr>
      <w:r>
        <w:rPr>
          <w:rFonts w:ascii="Verdana" w:hAnsi="Verdana"/>
          <w:sz w:val="20"/>
          <w:szCs w:val="20"/>
        </w:rPr>
        <w:br/>
      </w:r>
      <w:r w:rsidR="001B427B" w:rsidRPr="00B251B4">
        <w:rPr>
          <w:rFonts w:ascii="Verdana" w:hAnsi="Verdana"/>
          <w:sz w:val="20"/>
          <w:szCs w:val="20"/>
        </w:rPr>
        <w:t xml:space="preserve">De notulen van de vorige </w:t>
      </w:r>
      <w:r w:rsidR="00915DD3">
        <w:rPr>
          <w:rFonts w:ascii="Verdana" w:hAnsi="Verdana"/>
          <w:sz w:val="20"/>
          <w:szCs w:val="20"/>
        </w:rPr>
        <w:t>Algemene Ledenvergadering</w:t>
      </w:r>
      <w:r w:rsidR="001B427B" w:rsidRPr="00B251B4">
        <w:rPr>
          <w:rFonts w:ascii="Verdana" w:hAnsi="Verdana"/>
          <w:sz w:val="20"/>
          <w:szCs w:val="20"/>
        </w:rPr>
        <w:t xml:space="preserve"> zijn </w:t>
      </w:r>
      <w:r w:rsidR="000A4C4C" w:rsidRPr="00B251B4">
        <w:rPr>
          <w:rFonts w:ascii="Verdana" w:hAnsi="Verdana"/>
          <w:sz w:val="20"/>
          <w:szCs w:val="20"/>
        </w:rPr>
        <w:t>goedgekeurd.</w:t>
      </w:r>
      <w:r w:rsidR="00E52885" w:rsidRPr="00B251B4">
        <w:rPr>
          <w:rFonts w:ascii="Verdana" w:hAnsi="Verdana"/>
          <w:sz w:val="20"/>
          <w:szCs w:val="20"/>
        </w:rPr>
        <w:t xml:space="preserve"> Hier zijn geen vragen of opmerkingen over.</w:t>
      </w:r>
      <w:r w:rsidR="00B251B4" w:rsidRPr="00B251B4">
        <w:rPr>
          <w:rFonts w:ascii="Verdana" w:hAnsi="Verdana"/>
          <w:sz w:val="20"/>
          <w:szCs w:val="20"/>
        </w:rPr>
        <w:t xml:space="preserve"> </w:t>
      </w:r>
    </w:p>
    <w:p w:rsidR="00A007EA" w:rsidRDefault="00832922" w:rsidP="00A007EA">
      <w:pPr>
        <w:rPr>
          <w:rFonts w:ascii="Verdana" w:hAnsi="Verdana"/>
          <w:sz w:val="20"/>
          <w:szCs w:val="20"/>
        </w:rPr>
      </w:pPr>
      <w:r>
        <w:rPr>
          <w:rFonts w:ascii="Verdana" w:hAnsi="Verdana"/>
          <w:i/>
          <w:sz w:val="20"/>
          <w:szCs w:val="20"/>
        </w:rPr>
        <w:t>Toelichting vanuit het bestuur</w:t>
      </w:r>
      <w:r>
        <w:rPr>
          <w:rFonts w:ascii="Verdana" w:hAnsi="Verdana"/>
          <w:sz w:val="20"/>
          <w:szCs w:val="20"/>
        </w:rPr>
        <w:br/>
      </w:r>
      <w:proofErr w:type="spellStart"/>
      <w:r w:rsidR="00A007EA">
        <w:rPr>
          <w:rFonts w:ascii="Verdana" w:hAnsi="Verdana"/>
          <w:sz w:val="20"/>
          <w:szCs w:val="20"/>
        </w:rPr>
        <w:t>NvN</w:t>
      </w:r>
      <w:proofErr w:type="spellEnd"/>
      <w:r w:rsidR="00A007EA">
        <w:rPr>
          <w:rFonts w:ascii="Verdana" w:hAnsi="Verdana"/>
          <w:sz w:val="20"/>
          <w:szCs w:val="20"/>
        </w:rPr>
        <w:t>; “Naar aanleiding van bladzijde 5 wil ik jullie mededelen dat één van de leden van de Kascontrolecommissie, Remco van der Geest (Sprangers van den Ende) geen businesslid meer is. Dennis Werkman (Rabobank Den Haag) heeft zijn zetel overgenomen. Leon van der Velde is aangebleven als lid van de Kascontrolecommissie.”</w:t>
      </w:r>
    </w:p>
    <w:p w:rsidR="001B427B" w:rsidRPr="00BA1C85" w:rsidRDefault="001B427B" w:rsidP="00BA1C85">
      <w:pPr>
        <w:pStyle w:val="Kop1"/>
        <w:numPr>
          <w:ilvl w:val="0"/>
          <w:numId w:val="13"/>
        </w:numPr>
        <w:rPr>
          <w:rFonts w:ascii="Verdana" w:hAnsi="Verdana"/>
          <w:sz w:val="28"/>
          <w:szCs w:val="28"/>
        </w:rPr>
      </w:pPr>
      <w:r w:rsidRPr="00BA1C85">
        <w:rPr>
          <w:rFonts w:ascii="Verdana" w:hAnsi="Verdana"/>
          <w:sz w:val="28"/>
          <w:szCs w:val="28"/>
        </w:rPr>
        <w:t>Bestuursmededelingen ingekomen stukken</w:t>
      </w:r>
    </w:p>
    <w:p w:rsidR="00121C65" w:rsidRPr="00B251B4" w:rsidRDefault="00832922" w:rsidP="00121C65">
      <w:pPr>
        <w:jc w:val="both"/>
        <w:rPr>
          <w:rFonts w:ascii="Verdana" w:hAnsi="Verdana"/>
          <w:sz w:val="20"/>
          <w:szCs w:val="20"/>
        </w:rPr>
      </w:pPr>
      <w:r>
        <w:rPr>
          <w:rFonts w:ascii="Verdana" w:hAnsi="Verdana"/>
          <w:sz w:val="20"/>
          <w:szCs w:val="20"/>
        </w:rPr>
        <w:br/>
      </w:r>
      <w:r w:rsidR="001B427B" w:rsidRPr="00B251B4">
        <w:rPr>
          <w:rFonts w:ascii="Verdana" w:hAnsi="Verdana"/>
          <w:sz w:val="20"/>
          <w:szCs w:val="20"/>
        </w:rPr>
        <w:t xml:space="preserve">Er zijn geen ingekomen stukken te behandelen, behalve de verklaring van de Kascontrolecommissie. Deze zal later op de agenda aan bod komen. </w:t>
      </w:r>
      <w:r w:rsidR="00BA1C85">
        <w:rPr>
          <w:rFonts w:ascii="Verdana" w:hAnsi="Verdana"/>
          <w:sz w:val="20"/>
          <w:szCs w:val="20"/>
        </w:rPr>
        <w:t>Businessl</w:t>
      </w:r>
      <w:r w:rsidR="00A007EA">
        <w:rPr>
          <w:rFonts w:ascii="Verdana" w:hAnsi="Verdana"/>
          <w:sz w:val="20"/>
          <w:szCs w:val="20"/>
        </w:rPr>
        <w:t>e</w:t>
      </w:r>
      <w:r w:rsidR="00BA1C85">
        <w:rPr>
          <w:rFonts w:ascii="Verdana" w:hAnsi="Verdana"/>
          <w:sz w:val="20"/>
          <w:szCs w:val="20"/>
        </w:rPr>
        <w:t>d</w:t>
      </w:r>
      <w:r w:rsidR="00A007EA">
        <w:rPr>
          <w:rFonts w:ascii="Verdana" w:hAnsi="Verdana"/>
          <w:sz w:val="20"/>
          <w:szCs w:val="20"/>
        </w:rPr>
        <w:t>en</w:t>
      </w:r>
      <w:r w:rsidR="00BA1C85">
        <w:rPr>
          <w:rFonts w:ascii="Verdana" w:hAnsi="Verdana"/>
          <w:sz w:val="20"/>
          <w:szCs w:val="20"/>
        </w:rPr>
        <w:t xml:space="preserve"> Henk de Haas</w:t>
      </w:r>
      <w:r w:rsidR="00915DD3">
        <w:rPr>
          <w:rFonts w:ascii="Verdana" w:hAnsi="Verdana"/>
          <w:sz w:val="20"/>
          <w:szCs w:val="20"/>
        </w:rPr>
        <w:t xml:space="preserve"> (</w:t>
      </w:r>
      <w:proofErr w:type="spellStart"/>
      <w:r w:rsidR="00915DD3">
        <w:rPr>
          <w:rFonts w:ascii="Verdana" w:hAnsi="Verdana"/>
          <w:sz w:val="20"/>
          <w:szCs w:val="20"/>
        </w:rPr>
        <w:t>Haacima</w:t>
      </w:r>
      <w:proofErr w:type="spellEnd"/>
      <w:r w:rsidR="00915DD3">
        <w:rPr>
          <w:rFonts w:ascii="Verdana" w:hAnsi="Verdana"/>
          <w:sz w:val="20"/>
          <w:szCs w:val="20"/>
        </w:rPr>
        <w:t xml:space="preserve"> B.V.)</w:t>
      </w:r>
      <w:r w:rsidR="00A007EA">
        <w:rPr>
          <w:rFonts w:ascii="Verdana" w:hAnsi="Verdana"/>
          <w:sz w:val="20"/>
          <w:szCs w:val="20"/>
        </w:rPr>
        <w:t xml:space="preserve"> en Monique van der Lubbe (Proper Dienstverlening)</w:t>
      </w:r>
      <w:r w:rsidR="001B427B" w:rsidRPr="00B251B4">
        <w:rPr>
          <w:rFonts w:ascii="Verdana" w:hAnsi="Verdana"/>
          <w:sz w:val="20"/>
          <w:szCs w:val="20"/>
        </w:rPr>
        <w:t xml:space="preserve"> he</w:t>
      </w:r>
      <w:r w:rsidR="00A007EA">
        <w:rPr>
          <w:rFonts w:ascii="Verdana" w:hAnsi="Verdana"/>
          <w:sz w:val="20"/>
          <w:szCs w:val="20"/>
        </w:rPr>
        <w:t>bben</w:t>
      </w:r>
      <w:r w:rsidR="001B427B" w:rsidRPr="00B251B4">
        <w:rPr>
          <w:rFonts w:ascii="Verdana" w:hAnsi="Verdana"/>
          <w:sz w:val="20"/>
          <w:szCs w:val="20"/>
        </w:rPr>
        <w:t xml:space="preserve"> zich officieel afgemeld voor de Algemene Leden</w:t>
      </w:r>
      <w:r w:rsidR="00BA1C85">
        <w:rPr>
          <w:rFonts w:ascii="Verdana" w:hAnsi="Verdana"/>
          <w:sz w:val="20"/>
          <w:szCs w:val="20"/>
        </w:rPr>
        <w:t>v</w:t>
      </w:r>
      <w:r w:rsidR="001B427B" w:rsidRPr="00B251B4">
        <w:rPr>
          <w:rFonts w:ascii="Verdana" w:hAnsi="Verdana"/>
          <w:sz w:val="20"/>
          <w:szCs w:val="20"/>
        </w:rPr>
        <w:t>ergadering.</w:t>
      </w:r>
      <w:r w:rsidR="000A4C4C" w:rsidRPr="00B251B4">
        <w:rPr>
          <w:rFonts w:ascii="Verdana" w:hAnsi="Verdana"/>
          <w:sz w:val="20"/>
          <w:szCs w:val="20"/>
        </w:rPr>
        <w:t xml:space="preserve"> </w:t>
      </w:r>
    </w:p>
    <w:p w:rsidR="001B427B" w:rsidRPr="00663E16" w:rsidRDefault="001B427B" w:rsidP="00121C65">
      <w:pPr>
        <w:pStyle w:val="Kop1"/>
        <w:numPr>
          <w:ilvl w:val="0"/>
          <w:numId w:val="13"/>
        </w:numPr>
        <w:rPr>
          <w:rFonts w:ascii="Verdana" w:hAnsi="Verdana"/>
          <w:sz w:val="28"/>
          <w:szCs w:val="28"/>
        </w:rPr>
      </w:pPr>
      <w:r w:rsidRPr="00663E16">
        <w:rPr>
          <w:rFonts w:ascii="Verdana" w:hAnsi="Verdana"/>
          <w:sz w:val="28"/>
          <w:szCs w:val="28"/>
        </w:rPr>
        <w:t>Financieel Jaarverslag</w:t>
      </w:r>
    </w:p>
    <w:p w:rsidR="00832922" w:rsidRDefault="00832922" w:rsidP="00832922">
      <w:pPr>
        <w:rPr>
          <w:rFonts w:ascii="Verdana" w:hAnsi="Verdana"/>
          <w:sz w:val="20"/>
          <w:szCs w:val="20"/>
        </w:rPr>
      </w:pPr>
      <w:r>
        <w:rPr>
          <w:rFonts w:ascii="Verdana" w:hAnsi="Verdana"/>
          <w:i/>
          <w:sz w:val="20"/>
          <w:szCs w:val="20"/>
        </w:rPr>
        <w:br/>
        <w:t>Toelichting vanuit het bestuur</w:t>
      </w:r>
      <w:r>
        <w:rPr>
          <w:rFonts w:ascii="Verdana" w:hAnsi="Verdana"/>
          <w:i/>
          <w:sz w:val="20"/>
          <w:szCs w:val="20"/>
        </w:rPr>
        <w:br/>
      </w:r>
      <w:proofErr w:type="spellStart"/>
      <w:r w:rsidR="00663E16">
        <w:rPr>
          <w:rFonts w:ascii="Verdana" w:hAnsi="Verdana"/>
          <w:sz w:val="20"/>
          <w:szCs w:val="20"/>
        </w:rPr>
        <w:t>NvN</w:t>
      </w:r>
      <w:proofErr w:type="spellEnd"/>
      <w:r w:rsidR="00663E16">
        <w:rPr>
          <w:rFonts w:ascii="Verdana" w:hAnsi="Verdana"/>
          <w:sz w:val="20"/>
          <w:szCs w:val="20"/>
        </w:rPr>
        <w:t>; “</w:t>
      </w:r>
      <w:r w:rsidR="00A007EA">
        <w:rPr>
          <w:rFonts w:ascii="Verdana" w:hAnsi="Verdana"/>
          <w:sz w:val="20"/>
          <w:szCs w:val="20"/>
        </w:rPr>
        <w:t>Er is een positief resultaat van € 6.755,- en een Eigen Vermogen van 82K. Dit is een ruim kapitaal, maar zal dit seizoen worden ingelopen vanwege de terugloop van sponsorbijdrage naar aanleiding van een mindering in aantal sponsoren in seizoen 2013-2014</w:t>
      </w:r>
      <w:r w:rsidR="00FB70FC">
        <w:rPr>
          <w:rFonts w:ascii="Verdana" w:hAnsi="Verdana"/>
          <w:sz w:val="20"/>
          <w:szCs w:val="20"/>
        </w:rPr>
        <w:t>.</w:t>
      </w:r>
      <w:r w:rsidR="00A007EA">
        <w:rPr>
          <w:rFonts w:ascii="Verdana" w:hAnsi="Verdana"/>
          <w:sz w:val="20"/>
          <w:szCs w:val="20"/>
        </w:rPr>
        <w:t xml:space="preserve"> Er zijn geen dubieuze debiteuren. Één van de businessleden heeft mij verteld dat de bijdrage aan het jeugdtoernooi niet betaald is, dit ga ik uitzoeken.”</w:t>
      </w:r>
      <w:r w:rsidRPr="00832922">
        <w:rPr>
          <w:rFonts w:ascii="Verdana" w:hAnsi="Verdana"/>
          <w:sz w:val="20"/>
          <w:szCs w:val="20"/>
        </w:rPr>
        <w:t xml:space="preserve"> </w:t>
      </w:r>
    </w:p>
    <w:p w:rsidR="00832922" w:rsidRPr="00B251B4" w:rsidRDefault="00832922" w:rsidP="00832922">
      <w:pPr>
        <w:jc w:val="both"/>
        <w:rPr>
          <w:rFonts w:ascii="Verdana" w:hAnsi="Verdana"/>
          <w:sz w:val="20"/>
          <w:szCs w:val="20"/>
        </w:rPr>
      </w:pPr>
      <w:r>
        <w:rPr>
          <w:rFonts w:ascii="Verdana" w:hAnsi="Verdana"/>
          <w:sz w:val="20"/>
          <w:szCs w:val="20"/>
        </w:rPr>
        <w:t xml:space="preserve">Er zijn geen vragen vanuit het publiek over </w:t>
      </w:r>
      <w:r w:rsidRPr="00B251B4">
        <w:rPr>
          <w:rFonts w:ascii="Verdana" w:hAnsi="Verdana"/>
          <w:sz w:val="20"/>
          <w:szCs w:val="20"/>
        </w:rPr>
        <w:t xml:space="preserve">het financiële jaarverslag </w:t>
      </w:r>
      <w:r w:rsidRPr="002733F3">
        <w:rPr>
          <w:rFonts w:ascii="Verdana" w:hAnsi="Verdana"/>
          <w:sz w:val="20"/>
          <w:szCs w:val="20"/>
        </w:rPr>
        <w:t>(zie bijlage 1).</w:t>
      </w:r>
    </w:p>
    <w:p w:rsidR="00663E16" w:rsidRDefault="00663E16" w:rsidP="007D5009">
      <w:pPr>
        <w:rPr>
          <w:rFonts w:ascii="Verdana" w:hAnsi="Verdana"/>
          <w:sz w:val="20"/>
          <w:szCs w:val="20"/>
        </w:rPr>
      </w:pPr>
    </w:p>
    <w:p w:rsidR="003F422E" w:rsidRPr="001C2C63" w:rsidRDefault="003F422E" w:rsidP="00121C65">
      <w:pPr>
        <w:pStyle w:val="Kop1"/>
        <w:numPr>
          <w:ilvl w:val="0"/>
          <w:numId w:val="13"/>
        </w:numPr>
        <w:rPr>
          <w:rFonts w:ascii="Verdana" w:hAnsi="Verdana"/>
          <w:sz w:val="28"/>
          <w:szCs w:val="28"/>
        </w:rPr>
      </w:pPr>
      <w:r w:rsidRPr="001C2C63">
        <w:rPr>
          <w:rFonts w:ascii="Verdana" w:hAnsi="Verdana"/>
          <w:sz w:val="28"/>
          <w:szCs w:val="28"/>
        </w:rPr>
        <w:t>Verslag Kascontrolecommissie</w:t>
      </w:r>
    </w:p>
    <w:p w:rsidR="00BC02A2" w:rsidRPr="00B251B4" w:rsidRDefault="00832922" w:rsidP="007D5009">
      <w:pPr>
        <w:rPr>
          <w:rFonts w:ascii="Verdana" w:hAnsi="Verdana"/>
          <w:sz w:val="20"/>
          <w:szCs w:val="20"/>
        </w:rPr>
      </w:pPr>
      <w:r>
        <w:rPr>
          <w:rFonts w:ascii="Verdana" w:hAnsi="Verdana"/>
          <w:sz w:val="20"/>
          <w:szCs w:val="20"/>
        </w:rPr>
        <w:br/>
      </w:r>
      <w:r w:rsidR="00A007EA">
        <w:rPr>
          <w:rFonts w:ascii="Verdana" w:hAnsi="Verdana"/>
          <w:sz w:val="20"/>
          <w:szCs w:val="20"/>
        </w:rPr>
        <w:t>Leon van der Velde</w:t>
      </w:r>
      <w:r w:rsidR="003F422E" w:rsidRPr="00B251B4">
        <w:rPr>
          <w:rFonts w:ascii="Verdana" w:hAnsi="Verdana"/>
          <w:sz w:val="20"/>
          <w:szCs w:val="20"/>
        </w:rPr>
        <w:t xml:space="preserve"> leest de verklaring van de </w:t>
      </w:r>
      <w:r w:rsidR="00270E84" w:rsidRPr="00B251B4">
        <w:rPr>
          <w:rFonts w:ascii="Verdana" w:hAnsi="Verdana"/>
          <w:sz w:val="20"/>
          <w:szCs w:val="20"/>
        </w:rPr>
        <w:t>K</w:t>
      </w:r>
      <w:r w:rsidR="003F422E" w:rsidRPr="00B251B4">
        <w:rPr>
          <w:rFonts w:ascii="Verdana" w:hAnsi="Verdana"/>
          <w:sz w:val="20"/>
          <w:szCs w:val="20"/>
        </w:rPr>
        <w:t>ascontrolecommissie</w:t>
      </w:r>
      <w:r w:rsidR="00A007EA">
        <w:rPr>
          <w:rFonts w:ascii="Verdana" w:hAnsi="Verdana"/>
          <w:sz w:val="20"/>
          <w:szCs w:val="20"/>
        </w:rPr>
        <w:t xml:space="preserve"> </w:t>
      </w:r>
      <w:r w:rsidR="00A007EA" w:rsidRPr="002733F3">
        <w:rPr>
          <w:rFonts w:ascii="Verdana" w:hAnsi="Verdana"/>
          <w:sz w:val="20"/>
          <w:szCs w:val="20"/>
        </w:rPr>
        <w:t>(zie bijlage 2)</w:t>
      </w:r>
      <w:r w:rsidR="003F422E" w:rsidRPr="00B251B4">
        <w:rPr>
          <w:rFonts w:ascii="Verdana" w:hAnsi="Verdana"/>
          <w:sz w:val="20"/>
          <w:szCs w:val="20"/>
        </w:rPr>
        <w:t xml:space="preserve"> voor, ondertekend door Dhr. </w:t>
      </w:r>
      <w:r w:rsidR="00A007EA">
        <w:rPr>
          <w:rFonts w:ascii="Verdana" w:hAnsi="Verdana"/>
          <w:sz w:val="20"/>
          <w:szCs w:val="20"/>
        </w:rPr>
        <w:t xml:space="preserve">D. Werkman en Dhr. </w:t>
      </w:r>
      <w:r w:rsidR="001C2C63">
        <w:rPr>
          <w:rFonts w:ascii="Verdana" w:hAnsi="Verdana"/>
          <w:sz w:val="20"/>
          <w:szCs w:val="20"/>
        </w:rPr>
        <w:t>L.W.G. van der Velde.</w:t>
      </w:r>
      <w:r w:rsidR="004D3770" w:rsidRPr="00B251B4">
        <w:rPr>
          <w:rFonts w:ascii="Verdana" w:hAnsi="Verdana"/>
          <w:sz w:val="20"/>
          <w:szCs w:val="20"/>
        </w:rPr>
        <w:t xml:space="preserve"> De verklaring zal vervolgens aan de secretaris van het bestuur worden overhandigd. </w:t>
      </w:r>
      <w:r w:rsidR="001C2C63">
        <w:rPr>
          <w:rFonts w:ascii="Verdana" w:hAnsi="Verdana"/>
          <w:sz w:val="20"/>
          <w:szCs w:val="20"/>
        </w:rPr>
        <w:t xml:space="preserve">Beide heren hebben de kascontrole uitgevoerd en de jaarrekening doorgenomen. Zij hebben hier geen bijzonderheden gevonden en verklaren de financiële verantwoording als toereikend. Derhalve zal er decharge worden verleend aan de penningmeester van Business to Business ADO Den Haag. </w:t>
      </w:r>
    </w:p>
    <w:p w:rsidR="009D7A51" w:rsidRPr="001C2C63" w:rsidRDefault="009D7A51" w:rsidP="00121C65">
      <w:pPr>
        <w:pStyle w:val="Kop1"/>
        <w:numPr>
          <w:ilvl w:val="0"/>
          <w:numId w:val="13"/>
        </w:numPr>
        <w:rPr>
          <w:rFonts w:ascii="Verdana" w:hAnsi="Verdana"/>
          <w:sz w:val="28"/>
          <w:szCs w:val="28"/>
        </w:rPr>
      </w:pPr>
      <w:r w:rsidRPr="001C2C63">
        <w:rPr>
          <w:rFonts w:ascii="Verdana" w:hAnsi="Verdana"/>
          <w:sz w:val="28"/>
          <w:szCs w:val="28"/>
        </w:rPr>
        <w:t>Begroting seizoen 201</w:t>
      </w:r>
      <w:r w:rsidR="00DD23EC">
        <w:rPr>
          <w:rFonts w:ascii="Verdana" w:hAnsi="Verdana"/>
          <w:sz w:val="28"/>
          <w:szCs w:val="28"/>
        </w:rPr>
        <w:t>3</w:t>
      </w:r>
      <w:r w:rsidRPr="001C2C63">
        <w:rPr>
          <w:rFonts w:ascii="Verdana" w:hAnsi="Verdana"/>
          <w:sz w:val="28"/>
          <w:szCs w:val="28"/>
        </w:rPr>
        <w:t>-201</w:t>
      </w:r>
      <w:r w:rsidR="00DD23EC">
        <w:rPr>
          <w:rFonts w:ascii="Verdana" w:hAnsi="Verdana"/>
          <w:sz w:val="28"/>
          <w:szCs w:val="28"/>
        </w:rPr>
        <w:t>4</w:t>
      </w:r>
    </w:p>
    <w:p w:rsidR="005C5AF8" w:rsidRPr="00B251B4" w:rsidRDefault="00832922" w:rsidP="005C5AF8">
      <w:pPr>
        <w:rPr>
          <w:rFonts w:ascii="Verdana" w:hAnsi="Verdana"/>
          <w:sz w:val="20"/>
          <w:szCs w:val="20"/>
        </w:rPr>
      </w:pPr>
      <w:r>
        <w:rPr>
          <w:rFonts w:ascii="Verdana" w:hAnsi="Verdana"/>
          <w:i/>
          <w:sz w:val="20"/>
          <w:szCs w:val="20"/>
        </w:rPr>
        <w:br/>
      </w:r>
      <w:r w:rsidR="005C5AF8" w:rsidRPr="00B251B4">
        <w:rPr>
          <w:rFonts w:ascii="Verdana" w:hAnsi="Verdana"/>
          <w:i/>
          <w:sz w:val="20"/>
          <w:szCs w:val="20"/>
        </w:rPr>
        <w:t>Inleiding van het bestuur:</w:t>
      </w:r>
      <w:r w:rsidR="005C5AF8" w:rsidRPr="00B251B4">
        <w:rPr>
          <w:rFonts w:ascii="Verdana" w:hAnsi="Verdana"/>
          <w:i/>
          <w:sz w:val="20"/>
          <w:szCs w:val="20"/>
        </w:rPr>
        <w:br/>
      </w:r>
      <w:r w:rsidR="00DD23EC">
        <w:rPr>
          <w:rFonts w:ascii="Verdana" w:hAnsi="Verdana"/>
          <w:sz w:val="20"/>
          <w:szCs w:val="20"/>
        </w:rPr>
        <w:t>HW</w:t>
      </w:r>
      <w:r w:rsidR="005C5AF8" w:rsidRPr="00B251B4">
        <w:rPr>
          <w:rFonts w:ascii="Verdana" w:hAnsi="Verdana"/>
          <w:sz w:val="20"/>
          <w:szCs w:val="20"/>
        </w:rPr>
        <w:t>: “</w:t>
      </w:r>
      <w:r w:rsidR="00DD23EC">
        <w:rPr>
          <w:rFonts w:ascii="Verdana" w:hAnsi="Verdana"/>
          <w:sz w:val="20"/>
          <w:szCs w:val="20"/>
        </w:rPr>
        <w:t xml:space="preserve">Er is in het financieel jaarverslag een begroting in korte vorm opgenomen. </w:t>
      </w:r>
      <w:r w:rsidR="001C2C63">
        <w:rPr>
          <w:rFonts w:ascii="Verdana" w:hAnsi="Verdana"/>
          <w:sz w:val="20"/>
          <w:szCs w:val="20"/>
        </w:rPr>
        <w:t xml:space="preserve">In de begroting is te zien dat de contributie </w:t>
      </w:r>
      <w:r w:rsidR="00DD23EC">
        <w:rPr>
          <w:rFonts w:ascii="Verdana" w:hAnsi="Verdana"/>
          <w:sz w:val="20"/>
          <w:szCs w:val="20"/>
        </w:rPr>
        <w:t>is afgenomen naar 75K in plaats van 125.</w:t>
      </w:r>
      <w:r w:rsidR="001C2C63">
        <w:rPr>
          <w:rFonts w:ascii="Verdana" w:hAnsi="Verdana"/>
          <w:sz w:val="20"/>
          <w:szCs w:val="20"/>
        </w:rPr>
        <w:t>. Dit komt door het minder aantal leden dit seizoen en derhalve een lagere bijdrage voor het lidmaatschap.”</w:t>
      </w:r>
    </w:p>
    <w:p w:rsidR="009D7A51" w:rsidRDefault="001C2C63" w:rsidP="009D7A51">
      <w:pPr>
        <w:rPr>
          <w:rFonts w:ascii="Verdana" w:hAnsi="Verdana"/>
          <w:sz w:val="20"/>
          <w:szCs w:val="20"/>
        </w:rPr>
      </w:pPr>
      <w:r>
        <w:rPr>
          <w:rFonts w:ascii="Verdana" w:hAnsi="Verdana"/>
          <w:sz w:val="20"/>
          <w:szCs w:val="20"/>
        </w:rPr>
        <w:t xml:space="preserve">Er zijn </w:t>
      </w:r>
      <w:r w:rsidR="006F6F02" w:rsidRPr="00B251B4">
        <w:rPr>
          <w:rFonts w:ascii="Verdana" w:hAnsi="Verdana"/>
          <w:sz w:val="20"/>
          <w:szCs w:val="20"/>
        </w:rPr>
        <w:t>geen vragen over de begroting 201</w:t>
      </w:r>
      <w:r w:rsidR="00DD23EC">
        <w:rPr>
          <w:rFonts w:ascii="Verdana" w:hAnsi="Verdana"/>
          <w:sz w:val="20"/>
          <w:szCs w:val="20"/>
        </w:rPr>
        <w:t>3</w:t>
      </w:r>
      <w:r>
        <w:rPr>
          <w:rFonts w:ascii="Verdana" w:hAnsi="Verdana"/>
          <w:sz w:val="20"/>
          <w:szCs w:val="20"/>
        </w:rPr>
        <w:t>-201</w:t>
      </w:r>
      <w:r w:rsidR="00DD23EC">
        <w:rPr>
          <w:rFonts w:ascii="Verdana" w:hAnsi="Verdana"/>
          <w:sz w:val="20"/>
          <w:szCs w:val="20"/>
        </w:rPr>
        <w:t>4</w:t>
      </w:r>
      <w:r w:rsidR="00C356D8">
        <w:rPr>
          <w:rFonts w:ascii="Verdana" w:hAnsi="Verdana"/>
          <w:sz w:val="20"/>
          <w:szCs w:val="20"/>
        </w:rPr>
        <w:t>, deze wordt akkoord bevonden.</w:t>
      </w:r>
    </w:p>
    <w:p w:rsidR="00DD23EC" w:rsidRPr="001C2C63" w:rsidRDefault="00DD23EC" w:rsidP="00DD23EC">
      <w:pPr>
        <w:pStyle w:val="Kop1"/>
        <w:numPr>
          <w:ilvl w:val="0"/>
          <w:numId w:val="13"/>
        </w:numPr>
        <w:rPr>
          <w:rFonts w:ascii="Verdana" w:hAnsi="Verdana"/>
          <w:sz w:val="28"/>
          <w:szCs w:val="28"/>
        </w:rPr>
      </w:pPr>
      <w:r w:rsidRPr="001C2C63">
        <w:rPr>
          <w:rFonts w:ascii="Verdana" w:hAnsi="Verdana"/>
          <w:sz w:val="28"/>
          <w:szCs w:val="28"/>
        </w:rPr>
        <w:t>Bestuursverkiezing</w:t>
      </w:r>
    </w:p>
    <w:p w:rsidR="00DD23EC" w:rsidRDefault="00832922" w:rsidP="00832922">
      <w:pPr>
        <w:rPr>
          <w:rFonts w:ascii="Verdana" w:hAnsi="Verdana"/>
          <w:sz w:val="20"/>
          <w:szCs w:val="20"/>
        </w:rPr>
      </w:pPr>
      <w:r>
        <w:rPr>
          <w:rFonts w:ascii="Verdana" w:hAnsi="Verdana"/>
          <w:sz w:val="20"/>
          <w:szCs w:val="20"/>
        </w:rPr>
        <w:br/>
      </w:r>
      <w:r w:rsidR="00DD23EC" w:rsidRPr="00832922">
        <w:rPr>
          <w:rFonts w:ascii="Verdana" w:hAnsi="Verdana"/>
          <w:i/>
          <w:sz w:val="20"/>
          <w:szCs w:val="20"/>
        </w:rPr>
        <w:t>Inleiding van het bestuur:</w:t>
      </w:r>
      <w:r>
        <w:rPr>
          <w:rFonts w:ascii="Verdana" w:hAnsi="Verdana"/>
          <w:i/>
          <w:sz w:val="20"/>
          <w:szCs w:val="20"/>
        </w:rPr>
        <w:br/>
      </w:r>
      <w:r w:rsidR="00DD23EC">
        <w:rPr>
          <w:rFonts w:ascii="Verdana" w:hAnsi="Verdana"/>
          <w:sz w:val="20"/>
          <w:szCs w:val="20"/>
        </w:rPr>
        <w:t>HW: “Een aantal leden zit al meerdere jaren in het bestuur</w:t>
      </w:r>
      <w:r w:rsidR="00D43C71">
        <w:rPr>
          <w:rFonts w:ascii="Verdana" w:hAnsi="Verdana"/>
          <w:sz w:val="20"/>
          <w:szCs w:val="20"/>
        </w:rPr>
        <w:t>, daarom zal er een rooster van aftreden worden opgesteld welke bij de volgende reguliere vergadering zal worden besproken.”</w:t>
      </w:r>
    </w:p>
    <w:p w:rsidR="00D43C71" w:rsidRPr="00B251B4" w:rsidRDefault="00D43C71" w:rsidP="00DD23EC">
      <w:pPr>
        <w:jc w:val="both"/>
        <w:rPr>
          <w:rFonts w:ascii="Verdana" w:hAnsi="Verdana"/>
          <w:sz w:val="20"/>
          <w:szCs w:val="20"/>
        </w:rPr>
      </w:pPr>
      <w:r>
        <w:rPr>
          <w:rFonts w:ascii="Verdana" w:hAnsi="Verdana"/>
          <w:sz w:val="20"/>
          <w:szCs w:val="20"/>
        </w:rPr>
        <w:t>Er zijn vanuit het publiek geen vragen over de bestuursverkiezing.</w:t>
      </w:r>
    </w:p>
    <w:p w:rsidR="001C2C63" w:rsidRPr="00DD23EC" w:rsidRDefault="001C2C63" w:rsidP="00DD23EC">
      <w:pPr>
        <w:pStyle w:val="Lijstalinea"/>
        <w:numPr>
          <w:ilvl w:val="0"/>
          <w:numId w:val="13"/>
        </w:numPr>
        <w:rPr>
          <w:rFonts w:ascii="Verdana" w:hAnsi="Verdana"/>
          <w:b/>
          <w:sz w:val="28"/>
          <w:szCs w:val="28"/>
        </w:rPr>
      </w:pPr>
      <w:r w:rsidRPr="00DD23EC">
        <w:rPr>
          <w:rFonts w:ascii="Verdana" w:hAnsi="Verdana"/>
          <w:b/>
          <w:sz w:val="28"/>
          <w:szCs w:val="28"/>
        </w:rPr>
        <w:t>Verkiezing leden Kascontrolecommissie</w:t>
      </w:r>
    </w:p>
    <w:p w:rsidR="00C356D8" w:rsidRPr="00C356D8" w:rsidRDefault="00C356D8" w:rsidP="00C356D8">
      <w:pPr>
        <w:rPr>
          <w:rFonts w:ascii="Verdana" w:hAnsi="Verdana"/>
          <w:sz w:val="20"/>
          <w:szCs w:val="20"/>
        </w:rPr>
      </w:pPr>
      <w:r>
        <w:rPr>
          <w:rFonts w:ascii="Verdana" w:hAnsi="Verdana"/>
          <w:sz w:val="20"/>
          <w:szCs w:val="20"/>
        </w:rPr>
        <w:t xml:space="preserve">Zowel Dhr. L.W.G van der Velde als Dhr. </w:t>
      </w:r>
      <w:r w:rsidR="00DD23EC">
        <w:rPr>
          <w:rFonts w:ascii="Verdana" w:hAnsi="Verdana"/>
          <w:sz w:val="20"/>
          <w:szCs w:val="20"/>
        </w:rPr>
        <w:t>D. Werkman</w:t>
      </w:r>
      <w:r>
        <w:rPr>
          <w:rFonts w:ascii="Verdana" w:hAnsi="Verdana"/>
          <w:sz w:val="20"/>
          <w:szCs w:val="20"/>
        </w:rPr>
        <w:t xml:space="preserve"> zullen aanblijven als leden van de Kascontrolecommissie.</w:t>
      </w:r>
    </w:p>
    <w:p w:rsidR="00BC02A2" w:rsidRPr="00C356D8" w:rsidRDefault="00BC02A2" w:rsidP="00DD23EC">
      <w:pPr>
        <w:pStyle w:val="Kop1"/>
        <w:numPr>
          <w:ilvl w:val="0"/>
          <w:numId w:val="13"/>
        </w:numPr>
        <w:rPr>
          <w:rFonts w:ascii="Verdana" w:hAnsi="Verdana"/>
          <w:sz w:val="28"/>
          <w:szCs w:val="28"/>
        </w:rPr>
      </w:pPr>
      <w:r w:rsidRPr="00C356D8">
        <w:rPr>
          <w:rFonts w:ascii="Verdana" w:hAnsi="Verdana"/>
          <w:sz w:val="28"/>
          <w:szCs w:val="28"/>
        </w:rPr>
        <w:t>Samenwerking ADO Den Haag</w:t>
      </w:r>
    </w:p>
    <w:p w:rsidR="000C7661" w:rsidRDefault="00832922" w:rsidP="00832922">
      <w:pPr>
        <w:rPr>
          <w:rFonts w:ascii="Verdana" w:hAnsi="Verdana"/>
          <w:sz w:val="20"/>
          <w:szCs w:val="20"/>
        </w:rPr>
      </w:pPr>
      <w:r>
        <w:rPr>
          <w:rFonts w:ascii="Verdana" w:hAnsi="Verdana"/>
          <w:i/>
          <w:sz w:val="20"/>
          <w:szCs w:val="20"/>
        </w:rPr>
        <w:br/>
        <w:t>Toelichting vanuit het bestuur:</w:t>
      </w:r>
      <w:r>
        <w:rPr>
          <w:rFonts w:ascii="Verdana" w:hAnsi="Verdana"/>
          <w:i/>
          <w:sz w:val="20"/>
          <w:szCs w:val="20"/>
        </w:rPr>
        <w:br/>
      </w:r>
      <w:r w:rsidR="00D43C71">
        <w:rPr>
          <w:rFonts w:ascii="Verdana" w:hAnsi="Verdana"/>
          <w:sz w:val="20"/>
          <w:szCs w:val="20"/>
        </w:rPr>
        <w:t>HW</w:t>
      </w:r>
      <w:r w:rsidR="006B39AB" w:rsidRPr="00B251B4">
        <w:rPr>
          <w:rFonts w:ascii="Verdana" w:hAnsi="Verdana"/>
          <w:sz w:val="20"/>
          <w:szCs w:val="20"/>
        </w:rPr>
        <w:t>: “</w:t>
      </w:r>
      <w:r w:rsidR="00D43C71">
        <w:rPr>
          <w:rFonts w:ascii="Verdana" w:hAnsi="Verdana"/>
          <w:sz w:val="20"/>
          <w:szCs w:val="20"/>
        </w:rPr>
        <w:t>Het afgelopen jaar zijn er veel wijzigingen binnen ADO Den Haag geweest wat heeft geleid tot veel discussies. Wij hebben als bestuur een gesprek gevoerd met de RvC over de rol van het bestuur namens hen en de verwachtingen over en weer zijn besproken. Dit heeft geleid tot een nieuwe samenwerkingsovereenkomst welke zal worden opgesteld. Door deze discussies heeft het even geduurd voordat de evenementen op gang kwamen, zeker in het begin. Er zijn tot nu toe 2 activiteiten minder georganiseerd. Op dit moment is er sprake van een nieuwe, constructieve samenwerking tussen NV ADO Den Haag en Business to Business ADO Den Haag.</w:t>
      </w:r>
    </w:p>
    <w:p w:rsidR="00D43C71" w:rsidRDefault="00D43C71" w:rsidP="0016663C">
      <w:pPr>
        <w:rPr>
          <w:rFonts w:ascii="Verdana" w:hAnsi="Verdana"/>
          <w:sz w:val="20"/>
          <w:szCs w:val="20"/>
        </w:rPr>
      </w:pPr>
      <w:r w:rsidRPr="0016663C">
        <w:rPr>
          <w:rFonts w:ascii="Verdana" w:hAnsi="Verdana"/>
          <w:i/>
          <w:sz w:val="20"/>
          <w:szCs w:val="20"/>
        </w:rPr>
        <w:t xml:space="preserve">Reactie </w:t>
      </w:r>
      <w:r w:rsidR="00832922">
        <w:rPr>
          <w:rFonts w:ascii="Verdana" w:hAnsi="Verdana"/>
          <w:i/>
          <w:sz w:val="20"/>
          <w:szCs w:val="20"/>
        </w:rPr>
        <w:t>vanuit ADO Den Haag</w:t>
      </w:r>
      <w:r w:rsidRPr="0016663C">
        <w:rPr>
          <w:rFonts w:ascii="Verdana" w:hAnsi="Verdana"/>
          <w:i/>
          <w:sz w:val="20"/>
          <w:szCs w:val="20"/>
        </w:rPr>
        <w:t>:</w:t>
      </w:r>
      <w:r w:rsidR="00832922">
        <w:rPr>
          <w:rFonts w:ascii="Verdana" w:hAnsi="Verdana"/>
          <w:i/>
          <w:sz w:val="20"/>
          <w:szCs w:val="20"/>
        </w:rPr>
        <w:br/>
      </w:r>
      <w:r w:rsidR="00832922">
        <w:rPr>
          <w:rFonts w:ascii="Verdana" w:hAnsi="Verdana"/>
          <w:sz w:val="20"/>
          <w:szCs w:val="20"/>
        </w:rPr>
        <w:t xml:space="preserve">Piet Jansen: </w:t>
      </w:r>
      <w:r>
        <w:rPr>
          <w:rFonts w:ascii="Verdana" w:hAnsi="Verdana"/>
          <w:sz w:val="20"/>
          <w:szCs w:val="20"/>
        </w:rPr>
        <w:t xml:space="preserve">“Toen ik bij ADO Den Haag begon, lag er een kritisch stuk wat dit betreft, er was een kritische houding onderling. Vanuit de NV zijn wij van mening dat er weinig goede activiteiten plaatsvinden en veel dezelfde activiteiten. Daarnaast vinden wij dat het bestuur ook een rol heeft om </w:t>
      </w:r>
      <w:proofErr w:type="spellStart"/>
      <w:r>
        <w:rPr>
          <w:rFonts w:ascii="Verdana" w:hAnsi="Verdana"/>
          <w:sz w:val="20"/>
          <w:szCs w:val="20"/>
        </w:rPr>
        <w:t>leads</w:t>
      </w:r>
      <w:proofErr w:type="spellEnd"/>
      <w:r>
        <w:rPr>
          <w:rFonts w:ascii="Verdana" w:hAnsi="Verdana"/>
          <w:sz w:val="20"/>
          <w:szCs w:val="20"/>
        </w:rPr>
        <w:t xml:space="preserve"> aan te dragen en stoelen te verkopen. Het is belangrijk dat wij in ieder geval eerlijk naar elkaar toe zijn, want uiteindelijk hebben wij allemaal hetzelfde doel</w:t>
      </w:r>
      <w:r w:rsidR="00C22305">
        <w:rPr>
          <w:rFonts w:ascii="Verdana" w:hAnsi="Verdana"/>
          <w:sz w:val="20"/>
          <w:szCs w:val="20"/>
        </w:rPr>
        <w:t>, namelijk ADO Den Haag. Met elkaar hebben we een stevige positie, maar daar hebben wij jullie wel bij nodig.”</w:t>
      </w:r>
    </w:p>
    <w:p w:rsidR="00C22305" w:rsidRDefault="00832922" w:rsidP="00832922">
      <w:pPr>
        <w:rPr>
          <w:rFonts w:ascii="Verdana" w:hAnsi="Verdana"/>
          <w:sz w:val="20"/>
          <w:szCs w:val="20"/>
        </w:rPr>
      </w:pPr>
      <w:r>
        <w:rPr>
          <w:rFonts w:ascii="Verdana" w:hAnsi="Verdana"/>
          <w:i/>
          <w:sz w:val="20"/>
          <w:szCs w:val="20"/>
        </w:rPr>
        <w:t>Reactie vanuit het bestuur</w:t>
      </w:r>
      <w:r>
        <w:rPr>
          <w:rFonts w:ascii="Verdana" w:hAnsi="Verdana"/>
          <w:i/>
          <w:sz w:val="20"/>
          <w:szCs w:val="20"/>
        </w:rPr>
        <w:br/>
      </w:r>
      <w:r w:rsidR="00C22305">
        <w:rPr>
          <w:rFonts w:ascii="Verdana" w:hAnsi="Verdana"/>
          <w:sz w:val="20"/>
          <w:szCs w:val="20"/>
        </w:rPr>
        <w:t>HW: “Daar wil ik aan toevoegen dat er ook een wederzijdse verplichting is om elkaar daarin te faciliteren.”</w:t>
      </w:r>
    </w:p>
    <w:p w:rsidR="00C22305" w:rsidRDefault="00832922" w:rsidP="00C22305">
      <w:pPr>
        <w:rPr>
          <w:rFonts w:ascii="Verdana" w:hAnsi="Verdana"/>
          <w:sz w:val="20"/>
          <w:szCs w:val="20"/>
        </w:rPr>
      </w:pPr>
      <w:r>
        <w:rPr>
          <w:rFonts w:ascii="Verdana" w:hAnsi="Verdana"/>
          <w:i/>
          <w:sz w:val="20"/>
          <w:szCs w:val="20"/>
        </w:rPr>
        <w:t>Vraag vanuit het publiek</w:t>
      </w:r>
      <w:r w:rsidR="00C22305" w:rsidRPr="0016663C">
        <w:rPr>
          <w:rFonts w:ascii="Verdana" w:hAnsi="Verdana"/>
          <w:i/>
          <w:sz w:val="20"/>
          <w:szCs w:val="20"/>
        </w:rPr>
        <w:br/>
      </w:r>
      <w:r w:rsidR="00C22305">
        <w:rPr>
          <w:rFonts w:ascii="Verdana" w:hAnsi="Verdana"/>
          <w:sz w:val="20"/>
          <w:szCs w:val="20"/>
        </w:rPr>
        <w:t>“Hebben jullie zelf ook ideeën?”</w:t>
      </w:r>
    </w:p>
    <w:p w:rsidR="00C22305" w:rsidRDefault="00832922" w:rsidP="00832922">
      <w:pPr>
        <w:rPr>
          <w:rFonts w:ascii="Verdana" w:hAnsi="Verdana"/>
          <w:sz w:val="20"/>
          <w:szCs w:val="20"/>
        </w:rPr>
      </w:pPr>
      <w:r>
        <w:rPr>
          <w:rFonts w:ascii="Verdana" w:hAnsi="Verdana"/>
          <w:i/>
          <w:sz w:val="20"/>
          <w:szCs w:val="20"/>
        </w:rPr>
        <w:t>Reactie vanuit ADO Den Haag</w:t>
      </w:r>
      <w:r>
        <w:rPr>
          <w:rFonts w:ascii="Verdana" w:hAnsi="Verdana"/>
          <w:i/>
          <w:sz w:val="20"/>
          <w:szCs w:val="20"/>
        </w:rPr>
        <w:br/>
      </w:r>
      <w:r w:rsidR="00C22305">
        <w:rPr>
          <w:rFonts w:ascii="Verdana" w:hAnsi="Verdana"/>
          <w:sz w:val="20"/>
          <w:szCs w:val="20"/>
        </w:rPr>
        <w:t>Piet Jansen: “Een voorbeeld is contact zoeken met nieuwe businessclubs en businessleden, contacten met nieuwe mensen aangaan, maar ook de regio ingaan en nieuwe relaties aangaan. Wij gaan bijvoorbeeld elk jaar golfen op Rijswijk, maar hebben nu ook een deal gesloten met een golfbaan in Gouda en Zoetermeer.”</w:t>
      </w:r>
    </w:p>
    <w:p w:rsidR="00C22305" w:rsidRDefault="00832922" w:rsidP="00832922">
      <w:pPr>
        <w:rPr>
          <w:rFonts w:ascii="Verdana" w:hAnsi="Verdana"/>
          <w:sz w:val="20"/>
          <w:szCs w:val="20"/>
        </w:rPr>
      </w:pPr>
      <w:r>
        <w:rPr>
          <w:rFonts w:ascii="Verdana" w:hAnsi="Verdana"/>
          <w:i/>
          <w:sz w:val="20"/>
          <w:szCs w:val="20"/>
        </w:rPr>
        <w:t>Reactie vanuit het bestuur</w:t>
      </w:r>
      <w:r>
        <w:rPr>
          <w:rFonts w:ascii="Verdana" w:hAnsi="Verdana"/>
          <w:sz w:val="20"/>
          <w:szCs w:val="20"/>
        </w:rPr>
        <w:br/>
      </w:r>
      <w:proofErr w:type="spellStart"/>
      <w:r w:rsidR="00C22305">
        <w:rPr>
          <w:rFonts w:ascii="Verdana" w:hAnsi="Verdana"/>
          <w:sz w:val="20"/>
          <w:szCs w:val="20"/>
        </w:rPr>
        <w:t>PBoe</w:t>
      </w:r>
      <w:proofErr w:type="spellEnd"/>
      <w:r w:rsidR="00C22305">
        <w:rPr>
          <w:rFonts w:ascii="Verdana" w:hAnsi="Verdana"/>
          <w:sz w:val="20"/>
          <w:szCs w:val="20"/>
        </w:rPr>
        <w:t xml:space="preserve">: “De formule is inderdaad heel makkelijk, maar nu moeten we dit nog in praktijk brengen. We kunnen daarbij ook gebruik maken van de bestaande evenementen van de Gemeente en andere businessclubs (MKB </w:t>
      </w:r>
      <w:proofErr w:type="spellStart"/>
      <w:r w:rsidR="00C22305">
        <w:rPr>
          <w:rFonts w:ascii="Verdana" w:hAnsi="Verdana"/>
          <w:sz w:val="20"/>
          <w:szCs w:val="20"/>
        </w:rPr>
        <w:t>Factory</w:t>
      </w:r>
      <w:proofErr w:type="spellEnd"/>
      <w:r w:rsidR="00C22305">
        <w:rPr>
          <w:rFonts w:ascii="Verdana" w:hAnsi="Verdana"/>
          <w:sz w:val="20"/>
          <w:szCs w:val="20"/>
        </w:rPr>
        <w:t>).”</w:t>
      </w:r>
    </w:p>
    <w:p w:rsidR="000C7661" w:rsidRDefault="000C7661" w:rsidP="007D5009">
      <w:pPr>
        <w:jc w:val="both"/>
        <w:rPr>
          <w:rFonts w:ascii="Verdana" w:hAnsi="Verdana"/>
          <w:sz w:val="20"/>
          <w:szCs w:val="20"/>
        </w:rPr>
      </w:pPr>
      <w:r>
        <w:rPr>
          <w:rFonts w:ascii="Verdana" w:hAnsi="Verdana"/>
          <w:sz w:val="20"/>
          <w:szCs w:val="20"/>
        </w:rPr>
        <w:t xml:space="preserve">Er zijn vanuit het publiek </w:t>
      </w:r>
      <w:r w:rsidR="00C22305">
        <w:rPr>
          <w:rFonts w:ascii="Verdana" w:hAnsi="Verdana"/>
          <w:sz w:val="20"/>
          <w:szCs w:val="20"/>
        </w:rPr>
        <w:t xml:space="preserve">verder </w:t>
      </w:r>
      <w:r>
        <w:rPr>
          <w:rFonts w:ascii="Verdana" w:hAnsi="Verdana"/>
          <w:sz w:val="20"/>
          <w:szCs w:val="20"/>
        </w:rPr>
        <w:t>geen vragen over dit agendapunt.</w:t>
      </w:r>
    </w:p>
    <w:p w:rsidR="008A7A64" w:rsidRPr="00B251B4" w:rsidRDefault="004A6A0E" w:rsidP="00DD23EC">
      <w:pPr>
        <w:pStyle w:val="Kop1"/>
        <w:numPr>
          <w:ilvl w:val="0"/>
          <w:numId w:val="13"/>
        </w:numPr>
        <w:rPr>
          <w:rFonts w:ascii="Verdana" w:hAnsi="Verdana"/>
          <w:sz w:val="28"/>
          <w:szCs w:val="28"/>
        </w:rPr>
      </w:pPr>
      <w:r w:rsidRPr="00B251B4">
        <w:rPr>
          <w:rFonts w:ascii="Verdana" w:hAnsi="Verdana"/>
          <w:sz w:val="28"/>
          <w:szCs w:val="28"/>
        </w:rPr>
        <w:t>Activiteiten</w:t>
      </w:r>
    </w:p>
    <w:p w:rsidR="004C1E76" w:rsidRDefault="00832922" w:rsidP="00832922">
      <w:pPr>
        <w:rPr>
          <w:rFonts w:ascii="Verdana" w:hAnsi="Verdana"/>
          <w:sz w:val="20"/>
          <w:szCs w:val="20"/>
        </w:rPr>
      </w:pPr>
      <w:r>
        <w:rPr>
          <w:rFonts w:ascii="Verdana" w:hAnsi="Verdana"/>
          <w:i/>
          <w:sz w:val="20"/>
          <w:szCs w:val="20"/>
        </w:rPr>
        <w:br/>
        <w:t>Toelichting vanuit het bestuur:</w:t>
      </w:r>
      <w:r>
        <w:rPr>
          <w:rFonts w:ascii="Verdana" w:hAnsi="Verdana"/>
          <w:i/>
          <w:sz w:val="20"/>
          <w:szCs w:val="20"/>
        </w:rPr>
        <w:br/>
      </w:r>
      <w:r w:rsidR="0021299C">
        <w:rPr>
          <w:rFonts w:ascii="Verdana" w:hAnsi="Verdana"/>
          <w:sz w:val="20"/>
          <w:szCs w:val="20"/>
        </w:rPr>
        <w:t>BC</w:t>
      </w:r>
      <w:r w:rsidR="004C1E76" w:rsidRPr="00B251B4">
        <w:rPr>
          <w:rFonts w:ascii="Verdana" w:hAnsi="Verdana"/>
          <w:sz w:val="20"/>
          <w:szCs w:val="20"/>
        </w:rPr>
        <w:t>: “</w:t>
      </w:r>
      <w:r w:rsidR="0021299C">
        <w:rPr>
          <w:rFonts w:ascii="Verdana" w:hAnsi="Verdana"/>
          <w:sz w:val="20"/>
          <w:szCs w:val="20"/>
        </w:rPr>
        <w:t>Wij hebben een activiteitenkalender samengesteld op basis van 4 activiteiten per maand, inclusief de thuiswedstrijden. Daarbij hebben wij de vaste items dit seizoen nog behouden. Er zijn iets minder evenementen, onder andere door de opstartproblemen bij de samenwerking met ADO Den Haag. Één van de punten waar we meer mee willen doen is andere businessclubs en andere netwerken aanboren, eventueel rondom het WK Hockey 2014.</w:t>
      </w:r>
      <w:r w:rsidR="000C7661">
        <w:rPr>
          <w:rFonts w:ascii="Verdana" w:hAnsi="Verdana"/>
          <w:sz w:val="20"/>
          <w:szCs w:val="20"/>
        </w:rPr>
        <w:t>”</w:t>
      </w:r>
    </w:p>
    <w:p w:rsidR="000C7661" w:rsidRDefault="000C7661" w:rsidP="000C7661">
      <w:pPr>
        <w:rPr>
          <w:rFonts w:ascii="Verdana" w:hAnsi="Verdana"/>
          <w:sz w:val="20"/>
          <w:szCs w:val="20"/>
        </w:rPr>
      </w:pPr>
      <w:r>
        <w:rPr>
          <w:rFonts w:ascii="Verdana" w:hAnsi="Verdana"/>
          <w:i/>
          <w:sz w:val="20"/>
          <w:szCs w:val="20"/>
        </w:rPr>
        <w:t>Vraag vanuit het publiek:</w:t>
      </w:r>
      <w:r>
        <w:rPr>
          <w:rFonts w:ascii="Verdana" w:hAnsi="Verdana"/>
          <w:i/>
          <w:sz w:val="20"/>
          <w:szCs w:val="20"/>
        </w:rPr>
        <w:br/>
      </w:r>
      <w:r>
        <w:rPr>
          <w:rFonts w:ascii="Verdana" w:hAnsi="Verdana"/>
          <w:sz w:val="20"/>
          <w:szCs w:val="20"/>
        </w:rPr>
        <w:t>“</w:t>
      </w:r>
      <w:r w:rsidR="0021299C">
        <w:rPr>
          <w:rFonts w:ascii="Verdana" w:hAnsi="Verdana"/>
          <w:sz w:val="20"/>
          <w:szCs w:val="20"/>
        </w:rPr>
        <w:t>Ik wil daar wel even op reageren. Er is bijvoorbeeld geen kerstgala dit jaar. Wel is er Crazy Piano’s, die gewoon doorspelen tijdens de persconferentie en je gelijk de tent uitblazen. Ook is het vroeg afgelopen, als het net gezellig wordt. Er wordt in de Business Club helemaal niks meer georganiseerd, waardoor de unithouders ook niet meer naar beneden komen om nog een drankje te drinken. De manier waarop er sfeer gemaakt probeert te worden is niet goed. Als je goede mensen binnen hebt, dan moet je ze binnen houden en niet na 2 uur de lichten aan doen en de laatste ronde.</w:t>
      </w:r>
      <w:r>
        <w:rPr>
          <w:rFonts w:ascii="Verdana" w:hAnsi="Verdana"/>
          <w:sz w:val="20"/>
          <w:szCs w:val="20"/>
        </w:rPr>
        <w:t>”</w:t>
      </w:r>
    </w:p>
    <w:p w:rsidR="0021299C" w:rsidRDefault="0021299C" w:rsidP="000C7661">
      <w:pPr>
        <w:rPr>
          <w:rFonts w:ascii="Verdana" w:hAnsi="Verdana"/>
          <w:sz w:val="20"/>
          <w:szCs w:val="20"/>
        </w:rPr>
      </w:pPr>
      <w:r w:rsidRPr="0016663C">
        <w:rPr>
          <w:rFonts w:ascii="Verdana" w:hAnsi="Verdana"/>
          <w:i/>
          <w:sz w:val="20"/>
          <w:szCs w:val="20"/>
        </w:rPr>
        <w:t>Reactie vanuit NV ADO Den Haag:</w:t>
      </w:r>
      <w:r w:rsidRPr="0016663C">
        <w:rPr>
          <w:rFonts w:ascii="Verdana" w:hAnsi="Verdana"/>
          <w:i/>
          <w:sz w:val="20"/>
          <w:szCs w:val="20"/>
        </w:rPr>
        <w:br/>
      </w:r>
      <w:r>
        <w:rPr>
          <w:rFonts w:ascii="Verdana" w:hAnsi="Verdana"/>
          <w:sz w:val="20"/>
          <w:szCs w:val="20"/>
        </w:rPr>
        <w:t>Piet Jansen: “Ik snap je punt, het is in de uitvoering moeilijk om aan te voelen of je iets afbouwt. Wat betreft het kerstgala, ik ging er ook elk jaar heen als gast, maar vond het de laatste paar jaar een beetje stoffig. Gerrit en ik hebben erover gesproken en wilden allebei graag een kerstgala, maar door de negatieve reacties om ons heen hebben we het niet gedaan. Het enthousiasme was er dit jaar niet en we moeten er meer van maken, met een goed programma.</w:t>
      </w:r>
      <w:r w:rsidR="0016663C">
        <w:rPr>
          <w:rFonts w:ascii="Verdana" w:hAnsi="Verdana"/>
          <w:sz w:val="20"/>
          <w:szCs w:val="20"/>
        </w:rPr>
        <w:t>”</w:t>
      </w:r>
    </w:p>
    <w:p w:rsidR="0016663C" w:rsidRDefault="0016663C" w:rsidP="000C7661">
      <w:pPr>
        <w:rPr>
          <w:rFonts w:ascii="Verdana" w:hAnsi="Verdana"/>
          <w:sz w:val="20"/>
          <w:szCs w:val="20"/>
        </w:rPr>
      </w:pPr>
      <w:r w:rsidRPr="0016663C">
        <w:rPr>
          <w:rFonts w:ascii="Verdana" w:hAnsi="Verdana"/>
          <w:i/>
          <w:sz w:val="20"/>
          <w:szCs w:val="20"/>
        </w:rPr>
        <w:t>Reactie vanuit het publiek:</w:t>
      </w:r>
      <w:r w:rsidRPr="0016663C">
        <w:rPr>
          <w:rFonts w:ascii="Verdana" w:hAnsi="Verdana"/>
          <w:i/>
          <w:sz w:val="20"/>
          <w:szCs w:val="20"/>
        </w:rPr>
        <w:br/>
      </w:r>
      <w:r>
        <w:rPr>
          <w:rFonts w:ascii="Verdana" w:hAnsi="Verdana"/>
          <w:sz w:val="20"/>
          <w:szCs w:val="20"/>
        </w:rPr>
        <w:t>“Ik heb bijvoorbeeld een hekel eraan om tussentijds te verplaatsen, veel mensen willen dat niet.”</w:t>
      </w:r>
    </w:p>
    <w:p w:rsidR="0016663C" w:rsidRPr="0016663C" w:rsidRDefault="0016663C" w:rsidP="000C7661">
      <w:pPr>
        <w:rPr>
          <w:rFonts w:ascii="Verdana" w:hAnsi="Verdana"/>
          <w:sz w:val="20"/>
          <w:szCs w:val="20"/>
        </w:rPr>
      </w:pPr>
      <w:r>
        <w:rPr>
          <w:rFonts w:ascii="Verdana" w:hAnsi="Verdana"/>
          <w:i/>
          <w:sz w:val="20"/>
          <w:szCs w:val="20"/>
        </w:rPr>
        <w:t>Reactie vanuit het bestuur:</w:t>
      </w:r>
      <w:r>
        <w:rPr>
          <w:rFonts w:ascii="Verdana" w:hAnsi="Verdana"/>
          <w:i/>
          <w:sz w:val="20"/>
          <w:szCs w:val="20"/>
        </w:rPr>
        <w:br/>
      </w:r>
      <w:r>
        <w:rPr>
          <w:rFonts w:ascii="Verdana" w:hAnsi="Verdana"/>
          <w:sz w:val="20"/>
          <w:szCs w:val="20"/>
        </w:rPr>
        <w:t>BC: “Wij zijn heel blij met deze input, hier kunnen wij wat mee.”</w:t>
      </w:r>
      <w:r>
        <w:rPr>
          <w:rFonts w:ascii="Verdana" w:hAnsi="Verdana"/>
          <w:sz w:val="20"/>
          <w:szCs w:val="20"/>
        </w:rPr>
        <w:br/>
      </w:r>
      <w:r>
        <w:rPr>
          <w:rFonts w:ascii="Verdana" w:hAnsi="Verdana"/>
          <w:sz w:val="20"/>
          <w:szCs w:val="20"/>
        </w:rPr>
        <w:br/>
        <w:t>HW: “Wat betreft muziek, hier hebben wij het ook over gehad, de sfeer in de Business Club is niet goed. Het kerstgala hebben wij ter discussie gesteld, deze zou er komen. Mijn gasten waren namelijk altijd wel blij. Het issue is het gevoel van klant zijn, dat ontbreekt.”</w:t>
      </w:r>
    </w:p>
    <w:p w:rsidR="0016663C" w:rsidRDefault="0016663C" w:rsidP="00F612AC">
      <w:pPr>
        <w:rPr>
          <w:rFonts w:ascii="Verdana" w:hAnsi="Verdana"/>
          <w:sz w:val="20"/>
          <w:szCs w:val="20"/>
        </w:rPr>
      </w:pPr>
      <w:r w:rsidRPr="00832922">
        <w:rPr>
          <w:rFonts w:ascii="Verdana" w:hAnsi="Verdana"/>
          <w:i/>
          <w:sz w:val="20"/>
          <w:szCs w:val="20"/>
        </w:rPr>
        <w:t>Reactie vanuit NV ADO Den Haag:</w:t>
      </w:r>
      <w:r w:rsidR="00832922">
        <w:rPr>
          <w:rFonts w:ascii="Verdana" w:hAnsi="Verdana"/>
          <w:i/>
          <w:sz w:val="20"/>
          <w:szCs w:val="20"/>
        </w:rPr>
        <w:br/>
      </w:r>
      <w:r>
        <w:rPr>
          <w:rFonts w:ascii="Verdana" w:hAnsi="Verdana"/>
          <w:sz w:val="20"/>
          <w:szCs w:val="20"/>
        </w:rPr>
        <w:t>Peter Berg: “De muziek in de Brasserie Club is geen onderdeel van Business to Business ADO Den Haag, zij zijn hier geen onderdeel van. Hans z’n kritiek is de Business Club, dit is een lastig punt. Bij de wedstrijd ADO Den Haag – Ajax is de Business Club als enige bijvoorbeeld niet uitverkocht, dus vandaar dat nu de Crazy Piano’s in De Ooievaar zullen spelen. Bij ADO Den Haag – PSV waren we een uurtje langer open, als de sfeer het toelaat zal dit bij ADO Den Haag – Ajax ook gebeuren.</w:t>
      </w:r>
    </w:p>
    <w:p w:rsidR="00F612AC" w:rsidRPr="002328CE" w:rsidRDefault="002328CE" w:rsidP="00F612AC">
      <w:pPr>
        <w:rPr>
          <w:rFonts w:ascii="Verdana" w:hAnsi="Verdana"/>
          <w:i/>
          <w:sz w:val="20"/>
          <w:szCs w:val="20"/>
        </w:rPr>
      </w:pPr>
      <w:r>
        <w:rPr>
          <w:rFonts w:ascii="Verdana" w:hAnsi="Verdana"/>
          <w:i/>
          <w:sz w:val="20"/>
          <w:szCs w:val="20"/>
        </w:rPr>
        <w:t>Reactie vanuit het publiek</w:t>
      </w:r>
      <w:r>
        <w:rPr>
          <w:rFonts w:ascii="Verdana" w:hAnsi="Verdana"/>
          <w:i/>
          <w:sz w:val="20"/>
          <w:szCs w:val="20"/>
        </w:rPr>
        <w:br/>
      </w:r>
      <w:r>
        <w:rPr>
          <w:rFonts w:ascii="Verdana" w:hAnsi="Verdana"/>
          <w:sz w:val="20"/>
          <w:szCs w:val="20"/>
        </w:rPr>
        <w:t>“Misschien is het wel een idee om na de persconferentie pas te beginnen met de Crazy Piano’s.”</w:t>
      </w:r>
      <w:r>
        <w:rPr>
          <w:rFonts w:ascii="Verdana" w:hAnsi="Verdana"/>
          <w:sz w:val="20"/>
          <w:szCs w:val="20"/>
        </w:rPr>
        <w:br/>
        <w:t>“Je kunt de muziek ook aankondigen in de rust, dan is in ieder geval iedereen binnen en bereik je ook de mensen die de mailing niet krijgen.”</w:t>
      </w:r>
      <w:r>
        <w:rPr>
          <w:rFonts w:ascii="Verdana" w:hAnsi="Verdana"/>
          <w:sz w:val="20"/>
          <w:szCs w:val="20"/>
        </w:rPr>
        <w:br/>
      </w:r>
      <w:r>
        <w:rPr>
          <w:rFonts w:ascii="Verdana" w:hAnsi="Verdana"/>
          <w:sz w:val="20"/>
          <w:szCs w:val="20"/>
        </w:rPr>
        <w:br/>
      </w:r>
      <w:r>
        <w:rPr>
          <w:rFonts w:ascii="Verdana" w:hAnsi="Verdana"/>
          <w:i/>
          <w:sz w:val="20"/>
          <w:szCs w:val="20"/>
        </w:rPr>
        <w:t>Reactie vanuit ADO Den Haag</w:t>
      </w:r>
      <w:r>
        <w:rPr>
          <w:rFonts w:ascii="Verdana" w:hAnsi="Verdana"/>
          <w:i/>
          <w:sz w:val="20"/>
          <w:szCs w:val="20"/>
        </w:rPr>
        <w:br/>
      </w:r>
      <w:r>
        <w:rPr>
          <w:rFonts w:ascii="Verdana" w:hAnsi="Verdana"/>
          <w:sz w:val="20"/>
          <w:szCs w:val="20"/>
        </w:rPr>
        <w:t>Peter Berg: “We zijn constant op zoek naar een balans tussen gezelligheid en veiligheid.”</w:t>
      </w:r>
      <w:r>
        <w:rPr>
          <w:rFonts w:ascii="Verdana" w:hAnsi="Verdana"/>
          <w:sz w:val="20"/>
          <w:szCs w:val="20"/>
        </w:rPr>
        <w:br/>
      </w:r>
      <w:r>
        <w:rPr>
          <w:rFonts w:ascii="Verdana" w:hAnsi="Verdana"/>
          <w:sz w:val="20"/>
          <w:szCs w:val="20"/>
        </w:rPr>
        <w:br/>
      </w:r>
      <w:r>
        <w:rPr>
          <w:rFonts w:ascii="Verdana" w:hAnsi="Verdana"/>
          <w:i/>
          <w:sz w:val="20"/>
          <w:szCs w:val="20"/>
        </w:rPr>
        <w:t>Reactie vanuit het publiek</w:t>
      </w:r>
      <w:r>
        <w:rPr>
          <w:rFonts w:ascii="Verdana" w:hAnsi="Verdana"/>
          <w:i/>
          <w:sz w:val="20"/>
          <w:szCs w:val="20"/>
        </w:rPr>
        <w:br/>
      </w:r>
      <w:r>
        <w:rPr>
          <w:rFonts w:ascii="Verdana" w:hAnsi="Verdana"/>
          <w:sz w:val="20"/>
          <w:szCs w:val="20"/>
        </w:rPr>
        <w:t>“We moeten op de een of andere manier de sfeer terugkweken en ervoor zorgen dat de unithouders naar beneden komen.”</w:t>
      </w:r>
      <w:r>
        <w:rPr>
          <w:rFonts w:ascii="Verdana" w:hAnsi="Verdana"/>
          <w:sz w:val="20"/>
          <w:szCs w:val="20"/>
        </w:rPr>
        <w:br/>
      </w:r>
    </w:p>
    <w:p w:rsidR="00DE1949" w:rsidRDefault="002733F3" w:rsidP="000542D3">
      <w:pPr>
        <w:rPr>
          <w:rFonts w:ascii="Verdana" w:hAnsi="Verdana"/>
          <w:i/>
          <w:sz w:val="20"/>
          <w:szCs w:val="20"/>
        </w:rPr>
      </w:pPr>
      <w:r>
        <w:rPr>
          <w:rStyle w:val="Kop1Char"/>
          <w:rFonts w:ascii="Verdana" w:eastAsia="Calibri" w:hAnsi="Verdana"/>
          <w:sz w:val="28"/>
          <w:szCs w:val="28"/>
        </w:rPr>
        <w:t xml:space="preserve">11. </w:t>
      </w:r>
      <w:r w:rsidR="00BC02A2" w:rsidRPr="002733F3">
        <w:rPr>
          <w:rStyle w:val="Kop1Char"/>
          <w:rFonts w:ascii="Verdana" w:eastAsia="Calibri" w:hAnsi="Verdana"/>
          <w:sz w:val="28"/>
          <w:szCs w:val="28"/>
        </w:rPr>
        <w:t>Rondvraag</w:t>
      </w:r>
      <w:r w:rsidR="007B663D" w:rsidRPr="002733F3">
        <w:rPr>
          <w:rStyle w:val="Kop1Char"/>
          <w:rFonts w:ascii="Verdana" w:eastAsia="Calibri" w:hAnsi="Verdana"/>
          <w:sz w:val="28"/>
          <w:szCs w:val="28"/>
        </w:rPr>
        <w:br/>
      </w:r>
      <w:r w:rsidR="005E39E3">
        <w:rPr>
          <w:rFonts w:ascii="Verdana" w:hAnsi="Verdana"/>
          <w:sz w:val="20"/>
          <w:szCs w:val="20"/>
        </w:rPr>
        <w:br/>
      </w:r>
      <w:r w:rsidR="00DE1949">
        <w:rPr>
          <w:rFonts w:ascii="Verdana" w:hAnsi="Verdana"/>
          <w:b/>
          <w:sz w:val="20"/>
          <w:szCs w:val="20"/>
        </w:rPr>
        <w:t>Shirtverloting</w:t>
      </w:r>
      <w:r w:rsidR="00DE1949">
        <w:rPr>
          <w:rFonts w:ascii="Verdana" w:hAnsi="Verdana"/>
          <w:i/>
          <w:sz w:val="20"/>
          <w:szCs w:val="20"/>
        </w:rPr>
        <w:br/>
      </w:r>
      <w:r w:rsidR="00544283">
        <w:rPr>
          <w:rFonts w:ascii="Verdana" w:hAnsi="Verdana"/>
          <w:i/>
          <w:sz w:val="20"/>
          <w:szCs w:val="20"/>
        </w:rPr>
        <w:t>Opmerking</w:t>
      </w:r>
      <w:r w:rsidR="005E39E3">
        <w:rPr>
          <w:rFonts w:ascii="Verdana" w:hAnsi="Verdana"/>
          <w:i/>
          <w:sz w:val="20"/>
          <w:szCs w:val="20"/>
        </w:rPr>
        <w:t xml:space="preserve"> vanuit het bestuur</w:t>
      </w:r>
      <w:r w:rsidR="005E39E3">
        <w:rPr>
          <w:rFonts w:ascii="Verdana" w:hAnsi="Verdana"/>
          <w:i/>
          <w:sz w:val="20"/>
          <w:szCs w:val="20"/>
        </w:rPr>
        <w:br/>
      </w:r>
      <w:r w:rsidR="005E39E3">
        <w:rPr>
          <w:rFonts w:ascii="Verdana" w:hAnsi="Verdana"/>
          <w:sz w:val="20"/>
          <w:szCs w:val="20"/>
        </w:rPr>
        <w:t xml:space="preserve">TB: “Bij de shirtverloting in de Residentie Club moeten we ervoor zorgen dat we te zien en te horen zijn. De verloting valt of staat met de kwaliteit van het geluid. </w:t>
      </w:r>
      <w:r w:rsidR="005E39E3">
        <w:rPr>
          <w:rFonts w:ascii="Verdana" w:hAnsi="Verdana"/>
          <w:sz w:val="20"/>
          <w:szCs w:val="20"/>
        </w:rPr>
        <w:br/>
      </w:r>
      <w:proofErr w:type="spellStart"/>
      <w:r w:rsidR="005E39E3">
        <w:rPr>
          <w:rFonts w:ascii="Verdana" w:hAnsi="Verdana"/>
          <w:sz w:val="20"/>
          <w:szCs w:val="20"/>
        </w:rPr>
        <w:t>PBoe</w:t>
      </w:r>
      <w:proofErr w:type="spellEnd"/>
      <w:r w:rsidR="005E39E3">
        <w:rPr>
          <w:rFonts w:ascii="Verdana" w:hAnsi="Verdana"/>
          <w:sz w:val="20"/>
          <w:szCs w:val="20"/>
        </w:rPr>
        <w:t xml:space="preserve">: “Misschien is het een idee om er een </w:t>
      </w:r>
      <w:proofErr w:type="spellStart"/>
      <w:r w:rsidR="005E39E3">
        <w:rPr>
          <w:rFonts w:ascii="Verdana" w:hAnsi="Verdana"/>
          <w:sz w:val="20"/>
          <w:szCs w:val="20"/>
        </w:rPr>
        <w:t>momentum</w:t>
      </w:r>
      <w:proofErr w:type="spellEnd"/>
      <w:r w:rsidR="005E39E3">
        <w:rPr>
          <w:rFonts w:ascii="Verdana" w:hAnsi="Verdana"/>
          <w:sz w:val="20"/>
          <w:szCs w:val="20"/>
        </w:rPr>
        <w:t xml:space="preserve"> van te maken, niet alleen de shirtverloting even snel, maar ook gelijk wat informatie over het bedrijf vertellen, dat je ze een moment geeft om zich te ‘presenteren’.</w:t>
      </w:r>
      <w:r w:rsidR="005E39E3">
        <w:rPr>
          <w:rFonts w:ascii="Verdana" w:hAnsi="Verdana"/>
          <w:sz w:val="20"/>
          <w:szCs w:val="20"/>
        </w:rPr>
        <w:br/>
        <w:t xml:space="preserve">Het publiek is het hier mee eens en dit zal in uitvoering worden gebracht. </w:t>
      </w:r>
      <w:r w:rsidR="005E39E3">
        <w:rPr>
          <w:rFonts w:ascii="Verdana" w:hAnsi="Verdana"/>
          <w:sz w:val="20"/>
          <w:szCs w:val="20"/>
        </w:rPr>
        <w:br/>
      </w:r>
      <w:r w:rsidR="00544283">
        <w:rPr>
          <w:rFonts w:ascii="Verdana" w:hAnsi="Verdana"/>
          <w:sz w:val="20"/>
          <w:szCs w:val="20"/>
        </w:rPr>
        <w:br/>
      </w:r>
      <w:r w:rsidR="00544283">
        <w:rPr>
          <w:rFonts w:ascii="Verdana" w:hAnsi="Verdana"/>
          <w:i/>
          <w:sz w:val="20"/>
          <w:szCs w:val="20"/>
        </w:rPr>
        <w:t>Reactie vanuit ADO Den Haag</w:t>
      </w:r>
      <w:r w:rsidR="00544283">
        <w:rPr>
          <w:rFonts w:ascii="Verdana" w:hAnsi="Verdana"/>
          <w:i/>
          <w:sz w:val="20"/>
          <w:szCs w:val="20"/>
        </w:rPr>
        <w:br/>
      </w:r>
      <w:r w:rsidR="00544283">
        <w:rPr>
          <w:rFonts w:ascii="Verdana" w:hAnsi="Verdana"/>
          <w:sz w:val="20"/>
          <w:szCs w:val="20"/>
        </w:rPr>
        <w:t>Peter Berg: “</w:t>
      </w:r>
      <w:proofErr w:type="spellStart"/>
      <w:r w:rsidR="00544283">
        <w:rPr>
          <w:rFonts w:ascii="Verdana" w:hAnsi="Verdana"/>
          <w:sz w:val="20"/>
          <w:szCs w:val="20"/>
        </w:rPr>
        <w:t>Aveq</w:t>
      </w:r>
      <w:proofErr w:type="spellEnd"/>
      <w:r w:rsidR="00544283">
        <w:rPr>
          <w:rFonts w:ascii="Verdana" w:hAnsi="Verdana"/>
          <w:sz w:val="20"/>
          <w:szCs w:val="20"/>
        </w:rPr>
        <w:t xml:space="preserve"> is bezig om in elke zaal standaard AV te plaatsen, wij zullen dit aan hen doorgeven.”</w:t>
      </w:r>
      <w:r w:rsidR="00544283">
        <w:rPr>
          <w:rFonts w:ascii="Verdana" w:hAnsi="Verdana"/>
          <w:sz w:val="20"/>
          <w:szCs w:val="20"/>
        </w:rPr>
        <w:br/>
      </w:r>
      <w:r w:rsidR="00544283">
        <w:rPr>
          <w:rFonts w:ascii="Verdana" w:hAnsi="Verdana"/>
          <w:sz w:val="20"/>
          <w:szCs w:val="20"/>
        </w:rPr>
        <w:br/>
      </w:r>
      <w:r w:rsidR="00DE1949">
        <w:rPr>
          <w:rFonts w:ascii="Verdana" w:hAnsi="Verdana"/>
          <w:b/>
          <w:sz w:val="20"/>
          <w:szCs w:val="20"/>
        </w:rPr>
        <w:t>Voorbeschouwing</w:t>
      </w:r>
      <w:r w:rsidR="00DE1949">
        <w:rPr>
          <w:rFonts w:ascii="Verdana" w:hAnsi="Verdana"/>
          <w:i/>
          <w:sz w:val="20"/>
          <w:szCs w:val="20"/>
        </w:rPr>
        <w:br/>
      </w:r>
      <w:r w:rsidR="00544283">
        <w:rPr>
          <w:rFonts w:ascii="Verdana" w:hAnsi="Verdana"/>
          <w:i/>
          <w:sz w:val="20"/>
          <w:szCs w:val="20"/>
        </w:rPr>
        <w:t>Opmerking vanuit het publiek</w:t>
      </w:r>
      <w:r w:rsidR="00544283">
        <w:rPr>
          <w:rFonts w:ascii="Verdana" w:hAnsi="Verdana"/>
          <w:i/>
          <w:sz w:val="20"/>
          <w:szCs w:val="20"/>
        </w:rPr>
        <w:br/>
      </w:r>
      <w:r w:rsidR="00544283">
        <w:rPr>
          <w:rFonts w:ascii="Verdana" w:hAnsi="Verdana"/>
          <w:sz w:val="20"/>
          <w:szCs w:val="20"/>
        </w:rPr>
        <w:t>“Ik zou het leuk vinden als er in het restaurant weer een voorbeschouwing komt. Dat een speler of oud-speler langs de tafel komt met een verhaaltje en eventueel de opstelling, dat vond ik heel leuk.”</w:t>
      </w:r>
      <w:r w:rsidR="00544283">
        <w:rPr>
          <w:rFonts w:ascii="Verdana" w:hAnsi="Verdana"/>
          <w:sz w:val="20"/>
          <w:szCs w:val="20"/>
        </w:rPr>
        <w:br/>
        <w:t>“De medewerking van de spelers en selectie is hierin heel belangrijk.”</w:t>
      </w:r>
      <w:r w:rsidR="00544283">
        <w:rPr>
          <w:rFonts w:ascii="Verdana" w:hAnsi="Verdana"/>
          <w:sz w:val="20"/>
          <w:szCs w:val="20"/>
        </w:rPr>
        <w:br/>
      </w:r>
      <w:r w:rsidR="00544283">
        <w:rPr>
          <w:rFonts w:ascii="Verdana" w:hAnsi="Verdana"/>
          <w:sz w:val="20"/>
          <w:szCs w:val="20"/>
        </w:rPr>
        <w:br/>
      </w:r>
    </w:p>
    <w:p w:rsidR="00544283" w:rsidRDefault="00544283" w:rsidP="00DE1949">
      <w:pPr>
        <w:rPr>
          <w:rFonts w:ascii="Verdana" w:hAnsi="Verdana"/>
          <w:i/>
          <w:sz w:val="20"/>
          <w:szCs w:val="20"/>
        </w:rPr>
      </w:pPr>
      <w:r>
        <w:rPr>
          <w:rFonts w:ascii="Verdana" w:hAnsi="Verdana"/>
          <w:i/>
          <w:sz w:val="20"/>
          <w:szCs w:val="20"/>
        </w:rPr>
        <w:t>Reactie vanuit ADO Den Haag</w:t>
      </w:r>
      <w:r>
        <w:rPr>
          <w:rFonts w:ascii="Verdana" w:hAnsi="Verdana"/>
          <w:i/>
          <w:sz w:val="20"/>
          <w:szCs w:val="20"/>
        </w:rPr>
        <w:br/>
      </w:r>
      <w:r>
        <w:rPr>
          <w:rFonts w:ascii="Verdana" w:hAnsi="Verdana"/>
          <w:sz w:val="20"/>
          <w:szCs w:val="20"/>
        </w:rPr>
        <w:t>Piet Jansen: “Er is veel voor nodig om dat te doorbreken, maar we gaan kijken of we de voorbeschouwing weer kunnen laten plaatsvinden.”</w:t>
      </w:r>
      <w:r>
        <w:rPr>
          <w:rFonts w:ascii="Verdana" w:hAnsi="Verdana"/>
          <w:sz w:val="20"/>
          <w:szCs w:val="20"/>
        </w:rPr>
        <w:br/>
      </w:r>
    </w:p>
    <w:p w:rsidR="00DE1949" w:rsidRDefault="00DE1949" w:rsidP="00DE1949">
      <w:pPr>
        <w:rPr>
          <w:rFonts w:ascii="Verdana" w:hAnsi="Verdana"/>
          <w:sz w:val="20"/>
          <w:szCs w:val="20"/>
        </w:rPr>
      </w:pPr>
      <w:proofErr w:type="spellStart"/>
      <w:r>
        <w:rPr>
          <w:rFonts w:ascii="Verdana" w:hAnsi="Verdana"/>
          <w:b/>
          <w:sz w:val="20"/>
          <w:szCs w:val="20"/>
        </w:rPr>
        <w:t>NAW-gegevens</w:t>
      </w:r>
      <w:proofErr w:type="spellEnd"/>
      <w:r>
        <w:rPr>
          <w:rFonts w:ascii="Verdana" w:hAnsi="Verdana"/>
          <w:i/>
          <w:sz w:val="20"/>
          <w:szCs w:val="20"/>
        </w:rPr>
        <w:br/>
      </w:r>
      <w:r w:rsidR="00544283">
        <w:rPr>
          <w:rFonts w:ascii="Verdana" w:hAnsi="Verdana"/>
          <w:i/>
          <w:sz w:val="20"/>
          <w:szCs w:val="20"/>
        </w:rPr>
        <w:t>Opmerking vanuit het publiek</w:t>
      </w:r>
      <w:r w:rsidR="00544283">
        <w:rPr>
          <w:rFonts w:ascii="Verdana" w:hAnsi="Verdana"/>
          <w:i/>
          <w:sz w:val="20"/>
          <w:szCs w:val="20"/>
        </w:rPr>
        <w:br/>
      </w:r>
      <w:r>
        <w:rPr>
          <w:rFonts w:ascii="Verdana" w:hAnsi="Verdana"/>
          <w:sz w:val="20"/>
          <w:szCs w:val="20"/>
        </w:rPr>
        <w:t xml:space="preserve">“Ik vind het doorgeven van de </w:t>
      </w:r>
      <w:proofErr w:type="spellStart"/>
      <w:r>
        <w:rPr>
          <w:rFonts w:ascii="Verdana" w:hAnsi="Verdana"/>
          <w:sz w:val="20"/>
          <w:szCs w:val="20"/>
        </w:rPr>
        <w:t>NAW-gegevens</w:t>
      </w:r>
      <w:proofErr w:type="spellEnd"/>
      <w:r>
        <w:rPr>
          <w:rFonts w:ascii="Verdana" w:hAnsi="Verdana"/>
          <w:sz w:val="20"/>
          <w:szCs w:val="20"/>
        </w:rPr>
        <w:t xml:space="preserve"> van je gasten echt belachelijk. Je bent toch zelf verantwoordelijk voor de mensen die je meeneemt?</w:t>
      </w:r>
      <w:r>
        <w:rPr>
          <w:rFonts w:ascii="Verdana" w:hAnsi="Verdana"/>
          <w:sz w:val="20"/>
          <w:szCs w:val="20"/>
        </w:rPr>
        <w:br/>
      </w:r>
      <w:r>
        <w:rPr>
          <w:rFonts w:ascii="Verdana" w:hAnsi="Verdana"/>
          <w:sz w:val="20"/>
          <w:szCs w:val="20"/>
        </w:rPr>
        <w:br/>
      </w:r>
      <w:r>
        <w:rPr>
          <w:rFonts w:ascii="Verdana" w:hAnsi="Verdana"/>
          <w:i/>
          <w:sz w:val="20"/>
          <w:szCs w:val="20"/>
        </w:rPr>
        <w:t>Reactie vanuit ADO Den Haag</w:t>
      </w:r>
      <w:r>
        <w:rPr>
          <w:rFonts w:ascii="Verdana" w:hAnsi="Verdana"/>
          <w:i/>
          <w:sz w:val="20"/>
          <w:szCs w:val="20"/>
        </w:rPr>
        <w:br/>
      </w:r>
      <w:r>
        <w:rPr>
          <w:rFonts w:ascii="Verdana" w:hAnsi="Verdana"/>
          <w:sz w:val="20"/>
          <w:szCs w:val="20"/>
        </w:rPr>
        <w:t>Piet Jansen: “Dit heeft te maken met gekke veiligheidsmaatregelen waar wij ook graag vanaf willen. Stapje voor stapje krijgen wij steeds meer voor elkaar bij de Gemeente en de brandweer, wij willen er ook vanaf.”</w:t>
      </w:r>
      <w:r>
        <w:rPr>
          <w:rFonts w:ascii="Verdana" w:hAnsi="Verdana"/>
          <w:sz w:val="20"/>
          <w:szCs w:val="20"/>
        </w:rPr>
        <w:br/>
      </w:r>
      <w:r>
        <w:rPr>
          <w:rFonts w:ascii="Verdana" w:hAnsi="Verdana"/>
          <w:sz w:val="20"/>
          <w:szCs w:val="20"/>
        </w:rPr>
        <w:br/>
      </w:r>
      <w:r>
        <w:rPr>
          <w:rFonts w:ascii="Verdana" w:hAnsi="Verdana"/>
          <w:i/>
          <w:sz w:val="20"/>
          <w:szCs w:val="20"/>
        </w:rPr>
        <w:t>Reactie vanuit het publiek</w:t>
      </w:r>
      <w:r>
        <w:rPr>
          <w:rFonts w:ascii="Verdana" w:hAnsi="Verdana"/>
          <w:i/>
          <w:sz w:val="20"/>
          <w:szCs w:val="20"/>
        </w:rPr>
        <w:br/>
      </w:r>
      <w:r>
        <w:rPr>
          <w:rFonts w:ascii="Verdana" w:hAnsi="Verdana"/>
          <w:sz w:val="20"/>
          <w:szCs w:val="20"/>
        </w:rPr>
        <w:t>“We hebben het nog nooit hoeven doen en we hoeven ook de gegevens niet door te geven van de mensen die wij uitnodigen op onze vaste stoelen.”</w:t>
      </w:r>
      <w:r>
        <w:rPr>
          <w:rFonts w:ascii="Verdana" w:hAnsi="Verdana"/>
          <w:sz w:val="20"/>
          <w:szCs w:val="20"/>
        </w:rPr>
        <w:br/>
      </w:r>
      <w:r>
        <w:rPr>
          <w:rFonts w:ascii="Verdana" w:hAnsi="Verdana"/>
          <w:sz w:val="20"/>
          <w:szCs w:val="20"/>
        </w:rPr>
        <w:br/>
      </w:r>
      <w:r>
        <w:rPr>
          <w:rFonts w:ascii="Verdana" w:hAnsi="Verdana"/>
          <w:i/>
          <w:sz w:val="20"/>
          <w:szCs w:val="20"/>
        </w:rPr>
        <w:t>Reactie vanuit ADO Den Haag</w:t>
      </w:r>
      <w:r>
        <w:rPr>
          <w:rFonts w:ascii="Verdana" w:hAnsi="Verdana"/>
          <w:i/>
          <w:sz w:val="20"/>
          <w:szCs w:val="20"/>
        </w:rPr>
        <w:br/>
      </w:r>
      <w:r>
        <w:rPr>
          <w:rFonts w:ascii="Verdana" w:hAnsi="Verdana"/>
          <w:sz w:val="20"/>
          <w:szCs w:val="20"/>
        </w:rPr>
        <w:t>Peter Berg: “Het is ook een stukje ‘</w:t>
      </w:r>
      <w:proofErr w:type="spellStart"/>
      <w:r>
        <w:rPr>
          <w:rFonts w:ascii="Verdana" w:hAnsi="Verdana"/>
          <w:sz w:val="20"/>
          <w:szCs w:val="20"/>
        </w:rPr>
        <w:t>window</w:t>
      </w:r>
      <w:proofErr w:type="spellEnd"/>
      <w:r>
        <w:rPr>
          <w:rFonts w:ascii="Verdana" w:hAnsi="Verdana"/>
          <w:sz w:val="20"/>
          <w:szCs w:val="20"/>
        </w:rPr>
        <w:t xml:space="preserve"> dressing’ naar de Gemeente toe. Deze maatregel is ons opgelegd vanuit de driehoek (Gemeente, Brandweer, ADO Den Haag).”</w:t>
      </w:r>
    </w:p>
    <w:p w:rsidR="00DE1949" w:rsidRPr="00DE1949" w:rsidRDefault="00B4166B" w:rsidP="00DE1949">
      <w:pPr>
        <w:rPr>
          <w:rFonts w:ascii="Verdana" w:hAnsi="Verdana"/>
          <w:sz w:val="20"/>
          <w:szCs w:val="20"/>
        </w:rPr>
      </w:pPr>
      <w:r>
        <w:rPr>
          <w:rFonts w:ascii="Verdana" w:hAnsi="Verdana"/>
          <w:b/>
          <w:sz w:val="20"/>
          <w:szCs w:val="20"/>
        </w:rPr>
        <w:br/>
      </w:r>
      <w:r w:rsidR="00DE1949">
        <w:rPr>
          <w:rFonts w:ascii="Verdana" w:hAnsi="Verdana"/>
          <w:b/>
          <w:sz w:val="20"/>
          <w:szCs w:val="20"/>
        </w:rPr>
        <w:t>Bestuur Business to Business ADO Den Haag</w:t>
      </w:r>
      <w:r w:rsidR="00DE1949">
        <w:rPr>
          <w:rFonts w:ascii="Verdana" w:hAnsi="Verdana"/>
          <w:i/>
          <w:sz w:val="20"/>
          <w:szCs w:val="20"/>
        </w:rPr>
        <w:br/>
        <w:t>Vraag vanuit het publiek</w:t>
      </w:r>
      <w:r w:rsidR="00DE1949">
        <w:rPr>
          <w:rFonts w:ascii="Verdana" w:hAnsi="Verdana"/>
          <w:i/>
          <w:sz w:val="20"/>
          <w:szCs w:val="20"/>
        </w:rPr>
        <w:br/>
      </w:r>
      <w:r w:rsidR="00DE1949">
        <w:rPr>
          <w:rFonts w:ascii="Verdana" w:hAnsi="Verdana"/>
          <w:sz w:val="20"/>
          <w:szCs w:val="20"/>
        </w:rPr>
        <w:t>“Is er nu vanuit elke geleding vertegenwoordiging in het bestuur?”</w:t>
      </w:r>
    </w:p>
    <w:p w:rsidR="00B4166B" w:rsidRDefault="00B4166B" w:rsidP="00DE1949">
      <w:pPr>
        <w:rPr>
          <w:rFonts w:ascii="Verdana" w:hAnsi="Verdana"/>
          <w:sz w:val="20"/>
          <w:szCs w:val="20"/>
        </w:rPr>
      </w:pPr>
      <w:r>
        <w:rPr>
          <w:rFonts w:ascii="Verdana" w:hAnsi="Verdana"/>
          <w:i/>
          <w:sz w:val="20"/>
          <w:szCs w:val="20"/>
        </w:rPr>
        <w:t>Reactie vanuit het bestuur</w:t>
      </w:r>
      <w:r>
        <w:rPr>
          <w:rFonts w:ascii="Verdana" w:hAnsi="Verdana"/>
          <w:sz w:val="20"/>
          <w:szCs w:val="20"/>
        </w:rPr>
        <w:br/>
        <w:t>“We zijn als bestuur nu bezig om hierover regels en een rooster van aftreden voor op te stellen, dit zal de volgende reguliere bestuursvergadering worden besproken.”</w:t>
      </w:r>
      <w:r>
        <w:rPr>
          <w:rFonts w:ascii="Verdana" w:hAnsi="Verdana"/>
          <w:sz w:val="20"/>
          <w:szCs w:val="20"/>
        </w:rPr>
        <w:br/>
      </w:r>
      <w:r>
        <w:rPr>
          <w:rFonts w:ascii="Verdana" w:hAnsi="Verdana"/>
          <w:sz w:val="20"/>
          <w:szCs w:val="20"/>
        </w:rPr>
        <w:br/>
      </w:r>
      <w:r>
        <w:rPr>
          <w:rFonts w:ascii="Verdana" w:hAnsi="Verdana"/>
          <w:i/>
          <w:sz w:val="20"/>
          <w:szCs w:val="20"/>
        </w:rPr>
        <w:t>Reactie vanuit het publiek</w:t>
      </w:r>
      <w:r>
        <w:rPr>
          <w:rFonts w:ascii="Verdana" w:hAnsi="Verdana"/>
          <w:i/>
          <w:sz w:val="20"/>
          <w:szCs w:val="20"/>
        </w:rPr>
        <w:br/>
      </w:r>
      <w:r>
        <w:rPr>
          <w:rFonts w:ascii="Verdana" w:hAnsi="Verdana"/>
          <w:sz w:val="20"/>
          <w:szCs w:val="20"/>
        </w:rPr>
        <w:t>“Ik vind het wel belangrijk dat diegene zich dan ook in de betreffende ruimte bevindt om gasten welkom te heten.”</w:t>
      </w:r>
      <w:r>
        <w:rPr>
          <w:rFonts w:ascii="Verdana" w:hAnsi="Verdana"/>
          <w:sz w:val="20"/>
          <w:szCs w:val="20"/>
        </w:rPr>
        <w:br/>
      </w:r>
      <w:r>
        <w:rPr>
          <w:rFonts w:ascii="Verdana" w:hAnsi="Verdana"/>
          <w:sz w:val="20"/>
          <w:szCs w:val="20"/>
        </w:rPr>
        <w:br/>
        <w:t>Het bestuur is het hiermee eens.</w:t>
      </w:r>
      <w:r>
        <w:rPr>
          <w:rFonts w:ascii="Verdana" w:hAnsi="Verdana"/>
          <w:sz w:val="20"/>
          <w:szCs w:val="20"/>
        </w:rPr>
        <w:br/>
      </w:r>
      <w:r>
        <w:rPr>
          <w:rFonts w:ascii="Verdana" w:hAnsi="Verdana"/>
          <w:sz w:val="20"/>
          <w:szCs w:val="20"/>
        </w:rPr>
        <w:br/>
      </w:r>
      <w:r>
        <w:rPr>
          <w:rFonts w:ascii="Verdana" w:hAnsi="Verdana"/>
          <w:b/>
          <w:sz w:val="20"/>
          <w:szCs w:val="20"/>
        </w:rPr>
        <w:t>Sfeer</w:t>
      </w:r>
      <w:r>
        <w:rPr>
          <w:rFonts w:ascii="Verdana" w:hAnsi="Verdana"/>
          <w:b/>
          <w:sz w:val="20"/>
          <w:szCs w:val="20"/>
        </w:rPr>
        <w:br/>
      </w:r>
      <w:r>
        <w:rPr>
          <w:rFonts w:ascii="Verdana" w:hAnsi="Verdana"/>
          <w:i/>
          <w:sz w:val="20"/>
          <w:szCs w:val="20"/>
        </w:rPr>
        <w:t>Vraag vanuit het publiek</w:t>
      </w:r>
      <w:r>
        <w:rPr>
          <w:rFonts w:ascii="Verdana" w:hAnsi="Verdana"/>
          <w:i/>
          <w:sz w:val="20"/>
          <w:szCs w:val="20"/>
        </w:rPr>
        <w:br/>
      </w:r>
      <w:r>
        <w:rPr>
          <w:rFonts w:ascii="Verdana" w:hAnsi="Verdana"/>
          <w:sz w:val="20"/>
          <w:szCs w:val="20"/>
        </w:rPr>
        <w:t>“Hoe komt het dat het nu minder gezellig is, want de supporters klagen er ook over. Ik heb het idee dat er ook een taak bij onszelf ligt, want we mopperen wel heel veel.”</w:t>
      </w:r>
      <w:r>
        <w:rPr>
          <w:rFonts w:ascii="Verdana" w:hAnsi="Verdana"/>
          <w:sz w:val="20"/>
          <w:szCs w:val="20"/>
        </w:rPr>
        <w:br/>
      </w:r>
      <w:r>
        <w:rPr>
          <w:rFonts w:ascii="Verdana" w:hAnsi="Verdana"/>
          <w:sz w:val="20"/>
          <w:szCs w:val="20"/>
        </w:rPr>
        <w:br/>
      </w:r>
      <w:r>
        <w:rPr>
          <w:rFonts w:ascii="Verdana" w:hAnsi="Verdana"/>
          <w:i/>
          <w:sz w:val="20"/>
          <w:szCs w:val="20"/>
        </w:rPr>
        <w:t>Reactie vanuit het publiek</w:t>
      </w:r>
      <w:r>
        <w:rPr>
          <w:rFonts w:ascii="Verdana" w:hAnsi="Verdana"/>
          <w:i/>
          <w:sz w:val="20"/>
          <w:szCs w:val="20"/>
        </w:rPr>
        <w:br/>
      </w:r>
      <w:r>
        <w:rPr>
          <w:rFonts w:ascii="Verdana" w:hAnsi="Verdana"/>
          <w:sz w:val="20"/>
          <w:szCs w:val="20"/>
        </w:rPr>
        <w:t>“Misschien is het een idee om de businessleden meer te laten mengen. Eventueel door een soort Residentie Club ‘</w:t>
      </w:r>
      <w:proofErr w:type="spellStart"/>
      <w:r>
        <w:rPr>
          <w:rFonts w:ascii="Verdana" w:hAnsi="Verdana"/>
          <w:sz w:val="20"/>
          <w:szCs w:val="20"/>
        </w:rPr>
        <w:t>light</w:t>
      </w:r>
      <w:proofErr w:type="spellEnd"/>
      <w:r>
        <w:rPr>
          <w:rFonts w:ascii="Verdana" w:hAnsi="Verdana"/>
          <w:sz w:val="20"/>
          <w:szCs w:val="20"/>
        </w:rPr>
        <w:t>’ te creëren, waarbij de sponsoren wel aan de zijkant van de tribune zitten, maar wel in de Residentie Club mogen.”</w:t>
      </w:r>
    </w:p>
    <w:p w:rsidR="00B4166B" w:rsidRDefault="00B4166B" w:rsidP="00DE1949">
      <w:pPr>
        <w:rPr>
          <w:rFonts w:ascii="Verdana" w:hAnsi="Verdana"/>
          <w:sz w:val="20"/>
          <w:szCs w:val="20"/>
        </w:rPr>
      </w:pPr>
      <w:r>
        <w:rPr>
          <w:rFonts w:ascii="Verdana" w:hAnsi="Verdana"/>
          <w:i/>
          <w:sz w:val="20"/>
          <w:szCs w:val="20"/>
        </w:rPr>
        <w:t>Reactie vanuit het publiek</w:t>
      </w:r>
      <w:r>
        <w:rPr>
          <w:rFonts w:ascii="Verdana" w:hAnsi="Verdana"/>
          <w:i/>
          <w:sz w:val="20"/>
          <w:szCs w:val="20"/>
        </w:rPr>
        <w:br/>
      </w:r>
      <w:r>
        <w:rPr>
          <w:rFonts w:ascii="Verdana" w:hAnsi="Verdana"/>
          <w:sz w:val="20"/>
          <w:szCs w:val="20"/>
        </w:rPr>
        <w:t>“En ervoor zorgen dat de raddraaiers niet meer naar binnen mogen, want zij verpesten het voor de rest.”</w:t>
      </w:r>
    </w:p>
    <w:p w:rsidR="00B4166B" w:rsidRDefault="00B4166B" w:rsidP="00DE1949">
      <w:pPr>
        <w:rPr>
          <w:rFonts w:ascii="Verdana" w:hAnsi="Verdana"/>
          <w:sz w:val="20"/>
          <w:szCs w:val="20"/>
        </w:rPr>
      </w:pPr>
      <w:r>
        <w:rPr>
          <w:rFonts w:ascii="Verdana" w:hAnsi="Verdana"/>
          <w:sz w:val="20"/>
          <w:szCs w:val="20"/>
        </w:rPr>
        <w:t>Zowel het bestuur als ADO Den Haag zijn blij met deze input en geven aan dat de sfeer een aandachtspunt blijft, waaraan gewerkt blijft worden door alle betrokken partijen. De aangegeven punten zullen worden meegenomen.</w:t>
      </w:r>
    </w:p>
    <w:p w:rsidR="00845F5E" w:rsidRDefault="00B4166B" w:rsidP="00DE1949">
      <w:pPr>
        <w:rPr>
          <w:rFonts w:ascii="Verdana" w:hAnsi="Verdana"/>
          <w:sz w:val="20"/>
          <w:szCs w:val="20"/>
        </w:rPr>
      </w:pPr>
      <w:r>
        <w:rPr>
          <w:rFonts w:ascii="Verdana" w:hAnsi="Verdana"/>
          <w:b/>
          <w:sz w:val="20"/>
          <w:szCs w:val="20"/>
        </w:rPr>
        <w:t>Kledingvoorschriften</w:t>
      </w:r>
      <w:r>
        <w:rPr>
          <w:rFonts w:ascii="Verdana" w:hAnsi="Verdana"/>
          <w:b/>
          <w:sz w:val="20"/>
          <w:szCs w:val="20"/>
        </w:rPr>
        <w:br/>
      </w:r>
      <w:r>
        <w:rPr>
          <w:rFonts w:ascii="Verdana" w:hAnsi="Verdana"/>
          <w:i/>
          <w:sz w:val="20"/>
          <w:szCs w:val="20"/>
        </w:rPr>
        <w:t>Reactie vanuit het publiek</w:t>
      </w:r>
      <w:r>
        <w:rPr>
          <w:rFonts w:ascii="Verdana" w:hAnsi="Verdana"/>
          <w:i/>
          <w:sz w:val="20"/>
          <w:szCs w:val="20"/>
        </w:rPr>
        <w:br/>
      </w:r>
      <w:r>
        <w:rPr>
          <w:rFonts w:ascii="Verdana" w:hAnsi="Verdana"/>
          <w:sz w:val="20"/>
          <w:szCs w:val="20"/>
        </w:rPr>
        <w:t>“Er zijn nog steeds gasten die zich niet aan de kledingvoorschriften houden en dit ligt volgens mij echt aan de mentaliteit van de gasten van ADO Den Haag, bij andere clubs houdt iedereen zich aan de kledingvoorschriften.</w:t>
      </w:r>
      <w:r>
        <w:rPr>
          <w:rFonts w:ascii="Verdana" w:hAnsi="Verdana"/>
          <w:sz w:val="20"/>
          <w:szCs w:val="20"/>
        </w:rPr>
        <w:br/>
      </w:r>
      <w:r>
        <w:rPr>
          <w:rFonts w:ascii="Verdana" w:hAnsi="Verdana"/>
          <w:sz w:val="20"/>
          <w:szCs w:val="20"/>
        </w:rPr>
        <w:br/>
      </w:r>
      <w:r>
        <w:rPr>
          <w:rFonts w:ascii="Verdana" w:hAnsi="Verdana"/>
          <w:i/>
          <w:sz w:val="20"/>
          <w:szCs w:val="20"/>
        </w:rPr>
        <w:t>Reactie vanuit ADO Den Haag</w:t>
      </w:r>
      <w:r>
        <w:rPr>
          <w:rFonts w:ascii="Verdana" w:hAnsi="Verdana"/>
          <w:i/>
          <w:sz w:val="20"/>
          <w:szCs w:val="20"/>
        </w:rPr>
        <w:br/>
      </w:r>
      <w:r>
        <w:rPr>
          <w:rFonts w:ascii="Verdana" w:hAnsi="Verdana"/>
          <w:sz w:val="20"/>
          <w:szCs w:val="20"/>
        </w:rPr>
        <w:t>Piet Jansen: “Ik vind het wel al veel beter gaan, het is ook moeilijk wat te doen op zo’n moment, want je wil ook gastvrij blijven. Ik zou willen voorstellen om de betreffende gast op de avond zelf te laten lopen, maar maandag wel gelijk contact op te nemen.</w:t>
      </w:r>
      <w:r w:rsidR="00845F5E">
        <w:rPr>
          <w:rFonts w:ascii="Verdana" w:hAnsi="Verdana"/>
          <w:sz w:val="20"/>
          <w:szCs w:val="20"/>
        </w:rPr>
        <w:t>”</w:t>
      </w:r>
    </w:p>
    <w:p w:rsidR="00845F5E" w:rsidRDefault="00845F5E" w:rsidP="00DE1949">
      <w:pPr>
        <w:rPr>
          <w:rFonts w:ascii="Verdana" w:hAnsi="Verdana"/>
          <w:sz w:val="20"/>
          <w:szCs w:val="20"/>
        </w:rPr>
      </w:pPr>
      <w:r>
        <w:rPr>
          <w:rFonts w:ascii="Verdana" w:hAnsi="Verdana"/>
          <w:sz w:val="20"/>
          <w:szCs w:val="20"/>
        </w:rPr>
        <w:t xml:space="preserve">Vanuit het publiek wordt nog het idee geopperd om eventueel zelf </w:t>
      </w:r>
      <w:proofErr w:type="spellStart"/>
      <w:r>
        <w:rPr>
          <w:rFonts w:ascii="Verdana" w:hAnsi="Verdana"/>
          <w:sz w:val="20"/>
          <w:szCs w:val="20"/>
        </w:rPr>
        <w:t>polo’s</w:t>
      </w:r>
      <w:proofErr w:type="spellEnd"/>
      <w:r>
        <w:rPr>
          <w:rFonts w:ascii="Verdana" w:hAnsi="Verdana"/>
          <w:sz w:val="20"/>
          <w:szCs w:val="20"/>
        </w:rPr>
        <w:t xml:space="preserve"> aan te schaffen die dan kunnen worden uitgedeeld. ADO Den Haag reageert hierop door te zeggen dat bij ADO Den Haag het probleem meestal gaat om schoenen, dat is lastiger.</w:t>
      </w:r>
    </w:p>
    <w:p w:rsidR="00FB369F" w:rsidRPr="005E39E3" w:rsidRDefault="0001354A" w:rsidP="00544283">
      <w:pPr>
        <w:rPr>
          <w:rFonts w:ascii="Verdana" w:hAnsi="Verdana"/>
          <w:b/>
          <w:sz w:val="28"/>
          <w:szCs w:val="28"/>
        </w:rPr>
      </w:pPr>
      <w:r w:rsidRPr="005E39E3">
        <w:rPr>
          <w:rFonts w:ascii="Verdana" w:hAnsi="Verdana"/>
          <w:sz w:val="20"/>
          <w:szCs w:val="20"/>
        </w:rPr>
        <w:t>Er zijn</w:t>
      </w:r>
      <w:r w:rsidR="00845F5E">
        <w:rPr>
          <w:rFonts w:ascii="Verdana" w:hAnsi="Verdana"/>
          <w:sz w:val="20"/>
          <w:szCs w:val="20"/>
        </w:rPr>
        <w:t xml:space="preserve"> verder</w:t>
      </w:r>
      <w:r w:rsidRPr="005E39E3">
        <w:rPr>
          <w:rFonts w:ascii="Verdana" w:hAnsi="Verdana"/>
          <w:sz w:val="20"/>
          <w:szCs w:val="20"/>
        </w:rPr>
        <w:t xml:space="preserve"> </w:t>
      </w:r>
      <w:r w:rsidR="00F612AC" w:rsidRPr="005E39E3">
        <w:rPr>
          <w:rFonts w:ascii="Verdana" w:hAnsi="Verdana"/>
          <w:sz w:val="20"/>
          <w:szCs w:val="20"/>
        </w:rPr>
        <w:t>geen</w:t>
      </w:r>
      <w:r w:rsidR="00C413BC" w:rsidRPr="005E39E3">
        <w:rPr>
          <w:rFonts w:ascii="Verdana" w:hAnsi="Verdana"/>
          <w:sz w:val="20"/>
          <w:szCs w:val="20"/>
        </w:rPr>
        <w:t xml:space="preserve"> </w:t>
      </w:r>
      <w:r w:rsidRPr="005E39E3">
        <w:rPr>
          <w:rFonts w:ascii="Verdana" w:hAnsi="Verdana"/>
          <w:sz w:val="20"/>
          <w:szCs w:val="20"/>
        </w:rPr>
        <w:t>vragen voor de rondvraag.</w:t>
      </w:r>
    </w:p>
    <w:p w:rsidR="00BC02A2" w:rsidRPr="00B251B4" w:rsidRDefault="00BC02A2" w:rsidP="000542D3">
      <w:pPr>
        <w:pStyle w:val="Kop1"/>
        <w:numPr>
          <w:ilvl w:val="0"/>
          <w:numId w:val="16"/>
        </w:numPr>
        <w:rPr>
          <w:rFonts w:ascii="Verdana" w:hAnsi="Verdana"/>
          <w:sz w:val="28"/>
          <w:szCs w:val="28"/>
        </w:rPr>
      </w:pPr>
      <w:r w:rsidRPr="00B251B4">
        <w:rPr>
          <w:rFonts w:ascii="Verdana" w:hAnsi="Verdana"/>
          <w:sz w:val="28"/>
          <w:szCs w:val="28"/>
        </w:rPr>
        <w:t>Sluiting</w:t>
      </w:r>
    </w:p>
    <w:p w:rsidR="00A37D86" w:rsidRPr="00B251B4" w:rsidRDefault="0041610A" w:rsidP="007D5009">
      <w:pPr>
        <w:jc w:val="both"/>
        <w:rPr>
          <w:rFonts w:ascii="Verdana" w:hAnsi="Verdana"/>
          <w:sz w:val="20"/>
          <w:szCs w:val="20"/>
        </w:rPr>
      </w:pPr>
      <w:r w:rsidRPr="00B251B4">
        <w:rPr>
          <w:rFonts w:ascii="Verdana" w:hAnsi="Verdana"/>
          <w:sz w:val="20"/>
          <w:szCs w:val="20"/>
        </w:rPr>
        <w:t xml:space="preserve">Als er geen vragen zijn, </w:t>
      </w:r>
      <w:r w:rsidR="0001354A" w:rsidRPr="00B251B4">
        <w:rPr>
          <w:rFonts w:ascii="Verdana" w:hAnsi="Verdana"/>
          <w:sz w:val="20"/>
          <w:szCs w:val="20"/>
        </w:rPr>
        <w:t xml:space="preserve">dankt </w:t>
      </w:r>
      <w:r w:rsidR="00845F5E">
        <w:rPr>
          <w:rFonts w:ascii="Verdana" w:hAnsi="Verdana"/>
          <w:sz w:val="20"/>
          <w:szCs w:val="20"/>
        </w:rPr>
        <w:t>HW</w:t>
      </w:r>
      <w:r w:rsidR="0001354A" w:rsidRPr="00B251B4">
        <w:rPr>
          <w:rFonts w:ascii="Verdana" w:hAnsi="Verdana"/>
          <w:sz w:val="20"/>
          <w:szCs w:val="20"/>
        </w:rPr>
        <w:t xml:space="preserve"> iedereen voor zijn aanwezigheid. </w:t>
      </w:r>
      <w:r w:rsidR="00845F5E">
        <w:rPr>
          <w:rFonts w:ascii="Verdana" w:hAnsi="Verdana"/>
          <w:sz w:val="20"/>
          <w:szCs w:val="20"/>
        </w:rPr>
        <w:t xml:space="preserve">Hij geeft aan dat de discussie heel waardevol is geweest en is blij dat iedereen gekomen is, maar hoopt de volgende vergadering op meer leden en daardoor ook meer input. Tot slot roept hij iedereen op om signalen en tips vooral gelijk door te geven, zodat er gelijk op ingespeeld kan worden vanuit Business to Business ADO Den Haag of de NV ADO Den Haag. </w:t>
      </w:r>
      <w:r w:rsidR="00845F5E">
        <w:rPr>
          <w:rFonts w:ascii="Verdana" w:hAnsi="Verdana"/>
          <w:sz w:val="20"/>
          <w:szCs w:val="20"/>
        </w:rPr>
        <w:br/>
        <w:t>Harry Wientjens</w:t>
      </w:r>
      <w:r w:rsidRPr="00B251B4">
        <w:rPr>
          <w:rFonts w:ascii="Verdana" w:hAnsi="Verdana"/>
          <w:sz w:val="20"/>
          <w:szCs w:val="20"/>
        </w:rPr>
        <w:t xml:space="preserve"> </w:t>
      </w:r>
      <w:r w:rsidR="0001354A" w:rsidRPr="00B251B4">
        <w:rPr>
          <w:rFonts w:ascii="Verdana" w:hAnsi="Verdana"/>
          <w:sz w:val="20"/>
          <w:szCs w:val="20"/>
        </w:rPr>
        <w:t xml:space="preserve">sluit </w:t>
      </w:r>
      <w:r w:rsidRPr="00B251B4">
        <w:rPr>
          <w:rFonts w:ascii="Verdana" w:hAnsi="Verdana"/>
          <w:sz w:val="20"/>
          <w:szCs w:val="20"/>
        </w:rPr>
        <w:t xml:space="preserve">de </w:t>
      </w:r>
      <w:r w:rsidR="00915DD3">
        <w:rPr>
          <w:rFonts w:ascii="Verdana" w:hAnsi="Verdana"/>
          <w:sz w:val="20"/>
          <w:szCs w:val="20"/>
        </w:rPr>
        <w:t>Algemene Ledenvergadering</w:t>
      </w:r>
      <w:r w:rsidRPr="00B251B4">
        <w:rPr>
          <w:rFonts w:ascii="Verdana" w:hAnsi="Verdana"/>
          <w:sz w:val="20"/>
          <w:szCs w:val="20"/>
        </w:rPr>
        <w:t>.</w:t>
      </w:r>
    </w:p>
    <w:p w:rsidR="00A37D86" w:rsidRPr="00B251B4" w:rsidRDefault="00A37D86" w:rsidP="007D5009">
      <w:pPr>
        <w:jc w:val="both"/>
        <w:rPr>
          <w:rFonts w:ascii="Verdana" w:hAnsi="Verdana"/>
          <w:b/>
        </w:rPr>
      </w:pPr>
      <w:r w:rsidRPr="00B251B4">
        <w:rPr>
          <w:rFonts w:ascii="Verdana" w:hAnsi="Verdana"/>
        </w:rPr>
        <w:br w:type="page"/>
      </w:r>
      <w:r w:rsidR="00121C65" w:rsidRPr="00B251B4">
        <w:rPr>
          <w:rFonts w:ascii="Verdana" w:hAnsi="Verdana"/>
          <w:b/>
        </w:rPr>
        <w:t>Bijlage 1</w:t>
      </w:r>
      <w:r w:rsidR="00617A21" w:rsidRPr="00B251B4">
        <w:rPr>
          <w:rFonts w:ascii="Verdana" w:hAnsi="Verdana"/>
          <w:b/>
        </w:rPr>
        <w:t xml:space="preserve"> Financieel Jaarverslag</w:t>
      </w:r>
    </w:p>
    <w:p w:rsidR="00DB04AE" w:rsidRPr="002B1420" w:rsidRDefault="00DB04AE" w:rsidP="00DB04AE">
      <w:pPr>
        <w:pStyle w:val="Voorbladaanhefkop"/>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s>
        <w:rPr>
          <w:lang w:val="en-GB"/>
        </w:rPr>
      </w:pPr>
      <w:r w:rsidRPr="00845F5E">
        <w:t>VERENIGING BUSIN</w:t>
      </w:r>
      <w:r w:rsidRPr="002B1420">
        <w:rPr>
          <w:lang w:val="en-GB"/>
        </w:rPr>
        <w:t xml:space="preserve">ESS TO BUSINESS </w:t>
      </w:r>
      <w:smartTag w:uri="urn:schemas-microsoft-com:office:smarttags" w:element="City">
        <w:smartTag w:uri="urn:schemas-microsoft-com:office:smarttags" w:element="place">
          <w:r w:rsidRPr="002B1420">
            <w:rPr>
              <w:lang w:val="en-GB"/>
            </w:rPr>
            <w:t>ADO</w:t>
          </w:r>
        </w:smartTag>
      </w:smartTag>
      <w:r w:rsidRPr="002B1420">
        <w:rPr>
          <w:lang w:val="en-GB"/>
        </w:rPr>
        <w:t xml:space="preserve"> DEN HAAG</w:t>
      </w:r>
    </w:p>
    <w:p w:rsidR="00DB04AE" w:rsidRDefault="00DB04AE" w:rsidP="00DB04AE">
      <w:pPr>
        <w:pStyle w:val="Voorbladaanhef"/>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s>
      </w:pPr>
      <w:r>
        <w:t>TE DEN HAAG</w:t>
      </w:r>
    </w:p>
    <w:p w:rsidR="00DB04AE" w:rsidRDefault="00DB04AE" w:rsidP="00DB04AE">
      <w:pPr>
        <w:pStyle w:val="Voorbladaanhef"/>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s>
      </w:pPr>
    </w:p>
    <w:p w:rsidR="00DB04AE" w:rsidRDefault="00DB04AE" w:rsidP="00DB04AE">
      <w:pPr>
        <w:pStyle w:val="Voorbladaanhef"/>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s>
      </w:pPr>
      <w:r>
        <w:t>JAARREKENING 2012/2013</w:t>
      </w:r>
    </w:p>
    <w:p w:rsidR="00DB04AE" w:rsidRDefault="00DB04AE" w:rsidP="003A3702">
      <w:pPr>
        <w:pStyle w:val="Kop1-balans"/>
        <w:tabs>
          <w:tab w:val="clear" w:pos="6066"/>
          <w:tab w:val="clear" w:pos="9212"/>
        </w:tabs>
      </w:pPr>
    </w:p>
    <w:p w:rsidR="00DB04AE" w:rsidRDefault="00DB04AE" w:rsidP="003A3702">
      <w:pPr>
        <w:pStyle w:val="Kop1-balans"/>
        <w:tabs>
          <w:tab w:val="clear" w:pos="6066"/>
          <w:tab w:val="clear" w:pos="9212"/>
        </w:tabs>
      </w:pPr>
    </w:p>
    <w:p w:rsidR="003A3702" w:rsidRDefault="003A3702" w:rsidP="003A3702">
      <w:pPr>
        <w:pStyle w:val="Kop1-balans"/>
        <w:tabs>
          <w:tab w:val="clear" w:pos="6066"/>
          <w:tab w:val="clear" w:pos="9212"/>
        </w:tabs>
      </w:pPr>
      <w:r>
        <w:t>BALANS PER 30 JUNI 2013</w:t>
      </w:r>
    </w:p>
    <w:p w:rsidR="003A3702" w:rsidRDefault="003A3702" w:rsidP="003A3702">
      <w:pPr>
        <w:pStyle w:val="Balans4koloms"/>
      </w:pPr>
      <w:r>
        <w:tab/>
      </w:r>
      <w:r>
        <w:tab/>
      </w:r>
      <w:r>
        <w:tab/>
      </w:r>
      <w:r>
        <w:tab/>
      </w:r>
      <w:r>
        <w:tab/>
      </w:r>
    </w:p>
    <w:p w:rsidR="003A3702" w:rsidRDefault="003A3702" w:rsidP="003A3702">
      <w:pPr>
        <w:pStyle w:val="balans-kop"/>
      </w:pPr>
      <w:r>
        <w:rPr>
          <w:b/>
          <w:bCs/>
          <w:i/>
          <w:iCs/>
        </w:rPr>
        <w:t>ACTIVA</w:t>
      </w:r>
      <w:r>
        <w:tab/>
      </w:r>
      <w:r>
        <w:tab/>
        <w:t>30 juni 2013</w:t>
      </w:r>
      <w:r>
        <w:tab/>
      </w:r>
      <w:r>
        <w:tab/>
        <w:t>30 juni 2012</w:t>
      </w:r>
    </w:p>
    <w:p w:rsidR="003A3702" w:rsidRDefault="003A3702" w:rsidP="003A3702">
      <w:pPr>
        <w:pStyle w:val="streepbalans"/>
      </w:pPr>
    </w:p>
    <w:p w:rsidR="003A3702" w:rsidRDefault="003A3702" w:rsidP="003A3702">
      <w:pPr>
        <w:pStyle w:val="Balans4kolomskop"/>
        <w:tabs>
          <w:tab w:val="clear" w:pos="4025"/>
          <w:tab w:val="clear" w:pos="8107"/>
          <w:tab w:val="left" w:pos="4024"/>
          <w:tab w:val="right" w:pos="5214"/>
          <w:tab w:val="left" w:pos="5240"/>
          <w:tab w:val="right" w:pos="6575"/>
          <w:tab w:val="left" w:pos="6601"/>
          <w:tab w:val="right" w:pos="7936"/>
          <w:tab w:val="left" w:pos="7962"/>
          <w:tab w:val="left" w:pos="8104"/>
          <w:tab w:val="right" w:pos="9294"/>
          <w:tab w:val="left" w:pos="9320"/>
        </w:tabs>
        <w:rPr>
          <w:i/>
          <w:iCs/>
          <w:sz w:val="18"/>
          <w:szCs w:val="18"/>
        </w:rPr>
      </w:pPr>
      <w:r>
        <w:rPr>
          <w:i/>
          <w:iCs/>
          <w:sz w:val="18"/>
          <w:szCs w:val="18"/>
        </w:rPr>
        <w:t>(in euro's)</w:t>
      </w:r>
    </w:p>
    <w:p w:rsidR="003A3702" w:rsidRDefault="003A3702" w:rsidP="003A3702">
      <w:pPr>
        <w:pStyle w:val="Balans4kolomskop"/>
        <w:tabs>
          <w:tab w:val="clear" w:pos="4025"/>
          <w:tab w:val="clear" w:pos="8107"/>
          <w:tab w:val="left" w:pos="4024"/>
          <w:tab w:val="right" w:pos="5214"/>
          <w:tab w:val="left" w:pos="5240"/>
          <w:tab w:val="right" w:pos="6575"/>
          <w:tab w:val="left" w:pos="6601"/>
          <w:tab w:val="right" w:pos="7936"/>
          <w:tab w:val="left" w:pos="7962"/>
          <w:tab w:val="left" w:pos="8104"/>
          <w:tab w:val="right" w:pos="9294"/>
          <w:tab w:val="left" w:pos="9320"/>
        </w:tabs>
      </w:pPr>
      <w:r>
        <w:tab/>
      </w:r>
      <w:r>
        <w:tab/>
      </w:r>
      <w:r>
        <w:tab/>
      </w:r>
      <w:r>
        <w:tab/>
      </w:r>
      <w:r>
        <w:tab/>
      </w:r>
      <w:r>
        <w:tab/>
      </w:r>
      <w:r>
        <w:tab/>
      </w:r>
      <w:r>
        <w:tab/>
      </w:r>
      <w:r>
        <w:tab/>
      </w:r>
      <w:r>
        <w:tab/>
      </w:r>
      <w:r>
        <w:tab/>
      </w:r>
      <w:r>
        <w:tab/>
      </w:r>
    </w:p>
    <w:p w:rsidR="003A3702" w:rsidRDefault="003A3702" w:rsidP="003A3702">
      <w:pPr>
        <w:pStyle w:val="Kop2a-balans"/>
        <w:tabs>
          <w:tab w:val="clear" w:pos="4025"/>
          <w:tab w:val="clear" w:pos="5385"/>
          <w:tab w:val="clear" w:pos="6746"/>
          <w:tab w:val="clear" w:pos="8107"/>
        </w:tabs>
      </w:pPr>
      <w:r>
        <w:t>VLOTTENDE ACTIVA</w:t>
      </w:r>
    </w:p>
    <w:p w:rsidR="003A3702" w:rsidRDefault="003A3702" w:rsidP="003A3702">
      <w:pPr>
        <w:pStyle w:val="Kop3-balans"/>
        <w:tabs>
          <w:tab w:val="clear" w:pos="4025"/>
          <w:tab w:val="clear" w:pos="5385"/>
          <w:tab w:val="clear" w:pos="6746"/>
          <w:tab w:val="clear" w:pos="8107"/>
        </w:tabs>
      </w:pPr>
      <w:r>
        <w:rPr>
          <w:b/>
          <w:bCs/>
        </w:rPr>
        <w:t>Vorderingen</w:t>
      </w:r>
      <w:r>
        <w:tab/>
      </w:r>
    </w:p>
    <w:p w:rsidR="003A3702" w:rsidRDefault="003A3702" w:rsidP="003A3702">
      <w:pPr>
        <w:pStyle w:val="Balans4koloms"/>
        <w:tabs>
          <w:tab w:val="clear" w:pos="4025"/>
          <w:tab w:val="left" w:pos="4024"/>
          <w:tab w:val="right" w:pos="5214"/>
          <w:tab w:val="left" w:pos="5240"/>
          <w:tab w:val="right" w:pos="7936"/>
          <w:tab w:val="left" w:pos="7962"/>
          <w:tab w:val="left" w:pos="8637"/>
          <w:tab w:val="right" w:pos="9062"/>
          <w:tab w:val="left" w:pos="9088"/>
        </w:tabs>
      </w:pPr>
      <w:r>
        <w:t>Debiteuren</w:t>
      </w:r>
      <w:r>
        <w:tab/>
      </w:r>
      <w:r>
        <w:tab/>
      </w:r>
      <w:r>
        <w:tab/>
        <w:t>2.303</w:t>
      </w:r>
      <w:r>
        <w:tab/>
      </w:r>
      <w:r>
        <w:tab/>
      </w:r>
      <w:r>
        <w:tab/>
      </w:r>
      <w:r>
        <w:tab/>
        <w:t>137</w:t>
      </w:r>
      <w:r>
        <w:tab/>
      </w:r>
      <w:r>
        <w:tab/>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p>
    <w:p w:rsidR="003A3702" w:rsidRDefault="003A3702" w:rsidP="003A3702">
      <w:pPr>
        <w:pStyle w:val="Balans4koloms"/>
        <w:tabs>
          <w:tab w:val="clear" w:pos="4025"/>
          <w:tab w:val="left" w:pos="4024"/>
          <w:tab w:val="right" w:pos="5214"/>
          <w:tab w:val="left" w:pos="5240"/>
          <w:tab w:val="right" w:pos="7936"/>
          <w:tab w:val="left" w:pos="7962"/>
          <w:tab w:val="left" w:pos="8637"/>
          <w:tab w:val="right" w:pos="9062"/>
          <w:tab w:val="left" w:pos="9088"/>
        </w:tabs>
      </w:pPr>
      <w:r>
        <w:t>Belastingen</w:t>
      </w:r>
      <w:r>
        <w:tab/>
      </w:r>
      <w:r>
        <w:tab/>
      </w:r>
      <w:r>
        <w:tab/>
        <w:t>4.027</w:t>
      </w:r>
      <w:r>
        <w:tab/>
      </w:r>
      <w:r>
        <w:tab/>
      </w:r>
      <w:r>
        <w:tab/>
      </w:r>
      <w:r>
        <w:tab/>
        <w:t>4.935</w:t>
      </w:r>
      <w:r>
        <w:tab/>
      </w:r>
      <w:r>
        <w:tab/>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p>
    <w:p w:rsidR="003A3702" w:rsidRDefault="003A3702" w:rsidP="003A3702">
      <w:pPr>
        <w:pStyle w:val="Balans4koloms"/>
        <w:tabs>
          <w:tab w:val="clear" w:pos="4025"/>
          <w:tab w:val="left" w:pos="4024"/>
          <w:tab w:val="right" w:pos="5214"/>
          <w:tab w:val="left" w:pos="5240"/>
          <w:tab w:val="right" w:pos="7936"/>
          <w:tab w:val="left" w:pos="7962"/>
          <w:tab w:val="left" w:pos="8637"/>
          <w:tab w:val="right" w:pos="9062"/>
          <w:tab w:val="left" w:pos="9088"/>
        </w:tabs>
      </w:pPr>
      <w:r>
        <w:t>Overige vorderingen en overlopende activa</w:t>
      </w:r>
      <w:r>
        <w:tab/>
      </w:r>
      <w:r>
        <w:tab/>
      </w:r>
      <w:r>
        <w:rPr>
          <w:u w:val="single"/>
        </w:rPr>
        <w:tab/>
        <w:t>6.863</w:t>
      </w:r>
      <w:r>
        <w:rPr>
          <w:u w:val="single"/>
        </w:rPr>
        <w:tab/>
      </w:r>
      <w:r>
        <w:tab/>
      </w:r>
      <w:r>
        <w:tab/>
      </w:r>
      <w:r>
        <w:rPr>
          <w:u w:val="single"/>
        </w:rPr>
        <w:tab/>
        <w:t>60.336</w:t>
      </w:r>
      <w:r>
        <w:rPr>
          <w:u w:val="single"/>
        </w:rPr>
        <w:tab/>
      </w:r>
      <w:r>
        <w:tab/>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p>
    <w:p w:rsidR="003A3702" w:rsidRDefault="003A3702" w:rsidP="003A3702">
      <w:pPr>
        <w:pStyle w:val="Balans4koloms"/>
        <w:tabs>
          <w:tab w:val="clear" w:pos="8107"/>
          <w:tab w:val="right" w:pos="6575"/>
          <w:tab w:val="left" w:pos="6601"/>
          <w:tab w:val="left" w:pos="8104"/>
          <w:tab w:val="right" w:pos="9294"/>
          <w:tab w:val="left" w:pos="9320"/>
        </w:tabs>
      </w:pPr>
      <w:r>
        <w:tab/>
      </w:r>
      <w:r>
        <w:tab/>
      </w:r>
      <w:r>
        <w:tab/>
      </w:r>
      <w:r>
        <w:tab/>
        <w:t>13.193</w:t>
      </w:r>
      <w:r>
        <w:tab/>
      </w:r>
      <w:r>
        <w:tab/>
      </w:r>
      <w:r>
        <w:tab/>
      </w:r>
      <w:r>
        <w:tab/>
        <w:t>65.408</w:t>
      </w:r>
      <w:r>
        <w:tab/>
      </w:r>
    </w:p>
    <w:p w:rsidR="003A3702" w:rsidRDefault="003A3702" w:rsidP="003A3702"/>
    <w:p w:rsidR="003A3702" w:rsidRDefault="003A3702" w:rsidP="003A3702">
      <w:pPr>
        <w:pStyle w:val="Kop3-balans"/>
        <w:tabs>
          <w:tab w:val="clear" w:pos="8107"/>
          <w:tab w:val="right" w:pos="6575"/>
          <w:tab w:val="left" w:pos="6601"/>
          <w:tab w:val="left" w:pos="8104"/>
          <w:tab w:val="right" w:pos="9294"/>
          <w:tab w:val="left" w:pos="9320"/>
        </w:tabs>
      </w:pPr>
      <w:r>
        <w:rPr>
          <w:b/>
          <w:bCs/>
        </w:rPr>
        <w:t>Liquide middelen</w:t>
      </w:r>
      <w:r>
        <w:tab/>
      </w:r>
      <w:r>
        <w:tab/>
      </w:r>
      <w:r>
        <w:tab/>
      </w:r>
      <w:r>
        <w:tab/>
        <w:t>85.332</w:t>
      </w:r>
      <w:r>
        <w:tab/>
      </w:r>
      <w:r>
        <w:tab/>
      </w:r>
      <w:r>
        <w:tab/>
      </w:r>
      <w:r>
        <w:tab/>
        <w:t>22.634</w:t>
      </w:r>
      <w:r>
        <w:tab/>
      </w:r>
    </w:p>
    <w:p w:rsidR="003A3702" w:rsidRDefault="003A3702" w:rsidP="003A3702">
      <w:pPr>
        <w:pStyle w:val="Balansalign"/>
      </w:pPr>
    </w:p>
    <w:p w:rsidR="003A3702" w:rsidRDefault="003A3702" w:rsidP="003A3702">
      <w:pPr>
        <w:pStyle w:val="Balans4kolaltijd"/>
        <w:tabs>
          <w:tab w:val="clear" w:pos="8107"/>
          <w:tab w:val="right" w:pos="6575"/>
          <w:tab w:val="left" w:pos="6601"/>
          <w:tab w:val="left" w:pos="8104"/>
          <w:tab w:val="right" w:pos="9294"/>
          <w:tab w:val="left" w:pos="9320"/>
        </w:tabs>
      </w:pPr>
      <w:r>
        <w:tab/>
      </w:r>
      <w:r>
        <w:tab/>
      </w:r>
      <w:r>
        <w:rPr>
          <w:rFonts w:ascii="Times New Roman" w:hAnsi="Times New Roman" w:cs="Times New Roman"/>
          <w:sz w:val="22"/>
          <w:szCs w:val="22"/>
          <w:u w:val="single"/>
        </w:rPr>
        <w:tab/>
      </w:r>
      <w:r>
        <w:rPr>
          <w:rFonts w:ascii="Times New Roman" w:hAnsi="Times New Roman" w:cs="Times New Roman"/>
          <w:sz w:val="22"/>
          <w:szCs w:val="22"/>
          <w:u w:val="single"/>
        </w:rPr>
        <w:tab/>
      </w:r>
      <w:r>
        <w:tab/>
      </w:r>
      <w:r>
        <w:tab/>
      </w:r>
      <w:r>
        <w:rPr>
          <w:u w:val="single"/>
        </w:rPr>
        <w:tab/>
      </w:r>
      <w:r>
        <w:rPr>
          <w:u w:val="single"/>
        </w:rPr>
        <w:tab/>
      </w:r>
    </w:p>
    <w:p w:rsidR="003A3702" w:rsidRDefault="003A3702" w:rsidP="003A3702">
      <w:pPr>
        <w:pStyle w:val="Balans4kaltydtel"/>
        <w:tabs>
          <w:tab w:val="clear" w:pos="8107"/>
          <w:tab w:val="right" w:pos="6575"/>
          <w:tab w:val="left" w:pos="6601"/>
          <w:tab w:val="left" w:pos="8104"/>
          <w:tab w:val="right" w:pos="9294"/>
          <w:tab w:val="left" w:pos="9320"/>
        </w:tabs>
      </w:pPr>
      <w:r>
        <w:t>Totaal activazijde</w:t>
      </w:r>
      <w:r>
        <w:tab/>
      </w:r>
      <w:r>
        <w:tab/>
      </w:r>
      <w:r>
        <w:rPr>
          <w:u w:val="double"/>
        </w:rPr>
        <w:tab/>
        <w:t>98.525</w:t>
      </w:r>
      <w:r>
        <w:rPr>
          <w:u w:val="double"/>
        </w:rPr>
        <w:tab/>
      </w:r>
      <w:r>
        <w:tab/>
      </w:r>
      <w:r>
        <w:tab/>
        <w:t xml:space="preserve">       </w:t>
      </w:r>
      <w:r>
        <w:rPr>
          <w:u w:val="double"/>
        </w:rPr>
        <w:t>88.042</w:t>
      </w:r>
      <w:r>
        <w:rPr>
          <w:u w:val="double"/>
        </w:rPr>
        <w:tab/>
      </w:r>
    </w:p>
    <w:p w:rsidR="003A3702" w:rsidRDefault="003A3702" w:rsidP="003A3702">
      <w:pPr>
        <w:pStyle w:val="tellingrecap1reg"/>
        <w:tabs>
          <w:tab w:val="clear" w:pos="6066"/>
          <w:tab w:val="clear" w:pos="9212"/>
        </w:tabs>
      </w:pPr>
    </w:p>
    <w:p w:rsidR="003A3702" w:rsidRDefault="003A3702">
      <w:pPr>
        <w:spacing w:after="0" w:line="240" w:lineRule="auto"/>
        <w:rPr>
          <w:rFonts w:ascii="Verdana" w:hAnsi="Verdana"/>
        </w:rPr>
      </w:pPr>
    </w:p>
    <w:p w:rsidR="003A3702" w:rsidRDefault="003A3702">
      <w:pPr>
        <w:spacing w:after="0" w:line="240" w:lineRule="auto"/>
        <w:rPr>
          <w:rFonts w:ascii="Verdana" w:hAnsi="Verdana"/>
        </w:rPr>
      </w:pPr>
    </w:p>
    <w:p w:rsidR="003A3702" w:rsidRDefault="003A3702">
      <w:pPr>
        <w:spacing w:after="0" w:line="240" w:lineRule="auto"/>
        <w:rPr>
          <w:rFonts w:ascii="Verdana" w:eastAsia="Times New Roman" w:hAnsi="Verdana" w:cs="Verdana"/>
          <w:b/>
          <w:bCs/>
          <w:i/>
          <w:iCs/>
          <w:color w:val="000000"/>
          <w:sz w:val="20"/>
          <w:szCs w:val="20"/>
          <w:lang w:eastAsia="nl-NL"/>
        </w:rPr>
      </w:pPr>
      <w:r>
        <w:rPr>
          <w:b/>
          <w:bCs/>
          <w:i/>
          <w:iCs/>
        </w:rPr>
        <w:br w:type="page"/>
      </w:r>
    </w:p>
    <w:p w:rsidR="003A3702" w:rsidRDefault="003A3702" w:rsidP="003A3702">
      <w:pPr>
        <w:pStyle w:val="balans-kop"/>
      </w:pPr>
      <w:r>
        <w:rPr>
          <w:b/>
          <w:bCs/>
          <w:i/>
          <w:iCs/>
        </w:rPr>
        <w:t>PASSIVA</w:t>
      </w:r>
      <w:r>
        <w:tab/>
      </w:r>
      <w:r>
        <w:tab/>
        <w:t>30 juni 2013</w:t>
      </w:r>
      <w:r>
        <w:tab/>
      </w:r>
      <w:r>
        <w:tab/>
        <w:t>30 juni 2012</w:t>
      </w:r>
    </w:p>
    <w:p w:rsidR="003A3702" w:rsidRDefault="003A3702" w:rsidP="003A3702">
      <w:pPr>
        <w:pStyle w:val="streepbalans"/>
      </w:pPr>
    </w:p>
    <w:p w:rsidR="003A3702" w:rsidRDefault="003A3702" w:rsidP="003A3702">
      <w:pPr>
        <w:pStyle w:val="Balans4kolomskop"/>
        <w:tabs>
          <w:tab w:val="clear" w:pos="4025"/>
          <w:tab w:val="clear" w:pos="8107"/>
          <w:tab w:val="left" w:pos="4024"/>
          <w:tab w:val="right" w:pos="5214"/>
          <w:tab w:val="left" w:pos="5240"/>
          <w:tab w:val="right" w:pos="6575"/>
          <w:tab w:val="left" w:pos="6601"/>
          <w:tab w:val="right" w:pos="7936"/>
          <w:tab w:val="left" w:pos="7962"/>
          <w:tab w:val="left" w:pos="8104"/>
          <w:tab w:val="right" w:pos="9294"/>
          <w:tab w:val="left" w:pos="9320"/>
        </w:tabs>
      </w:pPr>
      <w:r>
        <w:rPr>
          <w:i/>
          <w:iCs/>
          <w:sz w:val="18"/>
          <w:szCs w:val="18"/>
        </w:rPr>
        <w:t>(in euro's)</w:t>
      </w:r>
      <w:r>
        <w:tab/>
      </w:r>
      <w:r>
        <w:tab/>
      </w:r>
      <w:r>
        <w:tab/>
      </w:r>
      <w:r>
        <w:tab/>
      </w:r>
      <w:r>
        <w:tab/>
      </w:r>
      <w:r>
        <w:tab/>
      </w:r>
      <w:r>
        <w:tab/>
      </w:r>
      <w:r>
        <w:tab/>
      </w:r>
      <w:r>
        <w:tab/>
      </w:r>
      <w:r>
        <w:tab/>
      </w:r>
      <w:r>
        <w:tab/>
      </w:r>
      <w:r>
        <w:tab/>
      </w:r>
    </w:p>
    <w:p w:rsidR="003A3702" w:rsidRDefault="003A3702" w:rsidP="003A3702"/>
    <w:p w:rsidR="003A3702" w:rsidRDefault="003A3702" w:rsidP="003A3702">
      <w:pPr>
        <w:pStyle w:val="Kop2-balans"/>
        <w:tabs>
          <w:tab w:val="clear" w:pos="8107"/>
          <w:tab w:val="right" w:pos="6575"/>
          <w:tab w:val="left" w:pos="6601"/>
          <w:tab w:val="left" w:pos="8104"/>
          <w:tab w:val="right" w:pos="9294"/>
          <w:tab w:val="left" w:pos="9320"/>
        </w:tabs>
      </w:pPr>
      <w:r>
        <w:rPr>
          <w:b/>
          <w:bCs/>
        </w:rPr>
        <w:t>KAPITAAL</w:t>
      </w:r>
      <w:r>
        <w:tab/>
      </w:r>
      <w:r>
        <w:tab/>
      </w:r>
      <w:r>
        <w:tab/>
      </w:r>
      <w:r>
        <w:tab/>
        <w:t>82.096</w:t>
      </w:r>
      <w:r>
        <w:tab/>
      </w:r>
      <w:r>
        <w:tab/>
      </w:r>
      <w:r>
        <w:tab/>
        <w:t>75.341</w:t>
      </w:r>
      <w:r>
        <w:tab/>
      </w:r>
    </w:p>
    <w:p w:rsidR="003A3702" w:rsidRDefault="003A3702" w:rsidP="003A3702"/>
    <w:p w:rsidR="003A3702" w:rsidRDefault="003A3702" w:rsidP="003A3702"/>
    <w:p w:rsidR="003A3702" w:rsidRDefault="003A3702" w:rsidP="003A3702">
      <w:pPr>
        <w:pStyle w:val="Kop2-balans"/>
        <w:tabs>
          <w:tab w:val="clear" w:pos="4025"/>
          <w:tab w:val="clear" w:pos="5385"/>
          <w:tab w:val="clear" w:pos="6746"/>
          <w:tab w:val="clear" w:pos="8107"/>
        </w:tabs>
      </w:pPr>
      <w:r>
        <w:rPr>
          <w:b/>
          <w:bCs/>
        </w:rPr>
        <w:t>KORTLOPENDE SCHULDEN</w:t>
      </w:r>
      <w:r>
        <w:tab/>
      </w:r>
    </w:p>
    <w:p w:rsidR="003A3702" w:rsidRDefault="003A3702" w:rsidP="003A3702">
      <w:pPr>
        <w:pStyle w:val="Balans4koloms"/>
        <w:tabs>
          <w:tab w:val="clear" w:pos="4025"/>
          <w:tab w:val="left" w:pos="4024"/>
          <w:tab w:val="right" w:pos="5214"/>
          <w:tab w:val="left" w:pos="5240"/>
          <w:tab w:val="right" w:pos="7936"/>
          <w:tab w:val="left" w:pos="7962"/>
          <w:tab w:val="left" w:pos="8637"/>
          <w:tab w:val="right" w:pos="9062"/>
          <w:tab w:val="left" w:pos="9088"/>
        </w:tabs>
      </w:pPr>
      <w:r>
        <w:t>Crediteuren</w:t>
      </w:r>
      <w:r>
        <w:tab/>
      </w:r>
      <w:r>
        <w:tab/>
      </w:r>
      <w:r>
        <w:tab/>
        <w:t>12.466</w:t>
      </w:r>
      <w:r>
        <w:tab/>
      </w:r>
      <w:r>
        <w:tab/>
      </w:r>
      <w:r>
        <w:tab/>
      </w:r>
      <w:r>
        <w:tab/>
        <w:t>6.788</w:t>
      </w:r>
      <w:r>
        <w:tab/>
      </w:r>
      <w:r>
        <w:tab/>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p>
    <w:p w:rsidR="003A3702" w:rsidRDefault="003A3702" w:rsidP="003A3702">
      <w:pPr>
        <w:pStyle w:val="Balans4koloms"/>
        <w:tabs>
          <w:tab w:val="clear" w:pos="4025"/>
          <w:tab w:val="left" w:pos="4024"/>
          <w:tab w:val="right" w:pos="5214"/>
          <w:tab w:val="left" w:pos="5240"/>
          <w:tab w:val="right" w:pos="7936"/>
          <w:tab w:val="left" w:pos="7962"/>
          <w:tab w:val="left" w:pos="8637"/>
          <w:tab w:val="right" w:pos="9062"/>
          <w:tab w:val="left" w:pos="9088"/>
        </w:tabs>
      </w:pPr>
      <w:r>
        <w:t>Overige schulden en overlopende passiva</w:t>
      </w:r>
      <w:r>
        <w:tab/>
      </w:r>
      <w:r>
        <w:tab/>
      </w:r>
      <w:r>
        <w:rPr>
          <w:u w:val="single"/>
        </w:rPr>
        <w:tab/>
        <w:t>3.963</w:t>
      </w:r>
      <w:r>
        <w:rPr>
          <w:u w:val="single"/>
        </w:rPr>
        <w:tab/>
      </w:r>
      <w:r>
        <w:tab/>
      </w:r>
      <w:r>
        <w:tab/>
      </w:r>
      <w:r>
        <w:tab/>
        <w:t xml:space="preserve">  </w:t>
      </w:r>
      <w:r>
        <w:rPr>
          <w:u w:val="single"/>
        </w:rPr>
        <w:t xml:space="preserve">    5.913</w:t>
      </w:r>
      <w:r>
        <w:tab/>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p>
    <w:p w:rsidR="003A3702" w:rsidRDefault="003A3702" w:rsidP="003A3702">
      <w:pPr>
        <w:pStyle w:val="Balans4koloms"/>
        <w:tabs>
          <w:tab w:val="clear" w:pos="8107"/>
          <w:tab w:val="right" w:pos="6575"/>
          <w:tab w:val="left" w:pos="6601"/>
          <w:tab w:val="left" w:pos="8104"/>
          <w:tab w:val="right" w:pos="9294"/>
          <w:tab w:val="left" w:pos="9320"/>
        </w:tabs>
      </w:pPr>
      <w:r>
        <w:tab/>
      </w:r>
      <w:r>
        <w:tab/>
      </w:r>
      <w:r>
        <w:tab/>
      </w:r>
      <w:r>
        <w:tab/>
        <w:t>19.429</w:t>
      </w:r>
      <w:r>
        <w:tab/>
      </w:r>
      <w:r>
        <w:tab/>
      </w:r>
      <w:r>
        <w:tab/>
      </w:r>
      <w:r>
        <w:tab/>
        <w:t>12.701</w:t>
      </w:r>
      <w:r>
        <w:tab/>
      </w:r>
    </w:p>
    <w:p w:rsidR="003A3702" w:rsidRDefault="003A3702" w:rsidP="003A3702">
      <w:pPr>
        <w:pStyle w:val="Balansalign"/>
      </w:pPr>
    </w:p>
    <w:p w:rsidR="003A3702" w:rsidRDefault="003A3702" w:rsidP="003A3702">
      <w:pPr>
        <w:pStyle w:val="Balans4kolaltijd"/>
        <w:tabs>
          <w:tab w:val="clear" w:pos="8107"/>
          <w:tab w:val="right" w:pos="6575"/>
          <w:tab w:val="left" w:pos="6601"/>
          <w:tab w:val="left" w:pos="8104"/>
          <w:tab w:val="right" w:pos="9294"/>
          <w:tab w:val="left" w:pos="9320"/>
        </w:tabs>
      </w:pPr>
      <w:r>
        <w:tab/>
      </w:r>
      <w:r>
        <w:tab/>
      </w:r>
      <w:r>
        <w:rPr>
          <w:rFonts w:ascii="Times New Roman" w:hAnsi="Times New Roman" w:cs="Times New Roman"/>
          <w:sz w:val="22"/>
          <w:szCs w:val="22"/>
          <w:u w:val="single"/>
        </w:rPr>
        <w:tab/>
      </w:r>
      <w:r>
        <w:rPr>
          <w:rFonts w:ascii="Times New Roman" w:hAnsi="Times New Roman" w:cs="Times New Roman"/>
          <w:sz w:val="22"/>
          <w:szCs w:val="22"/>
          <w:u w:val="single"/>
        </w:rPr>
        <w:tab/>
      </w:r>
      <w:r>
        <w:tab/>
      </w:r>
      <w:r>
        <w:tab/>
      </w:r>
      <w:r>
        <w:rPr>
          <w:u w:val="single"/>
        </w:rPr>
        <w:tab/>
      </w:r>
      <w:r>
        <w:rPr>
          <w:u w:val="single"/>
        </w:rPr>
        <w:tab/>
      </w:r>
    </w:p>
    <w:p w:rsidR="003A3702" w:rsidRDefault="003A3702" w:rsidP="003A3702">
      <w:pPr>
        <w:pStyle w:val="Balans4kaltydtel"/>
        <w:tabs>
          <w:tab w:val="clear" w:pos="8107"/>
          <w:tab w:val="right" w:pos="6575"/>
          <w:tab w:val="left" w:pos="6601"/>
          <w:tab w:val="left" w:pos="8104"/>
          <w:tab w:val="right" w:pos="9294"/>
          <w:tab w:val="left" w:pos="9320"/>
        </w:tabs>
      </w:pPr>
      <w:r>
        <w:t>Totaal passivazijde</w:t>
      </w:r>
      <w:r>
        <w:tab/>
      </w:r>
      <w:r>
        <w:tab/>
      </w:r>
      <w:r>
        <w:rPr>
          <w:u w:val="double"/>
        </w:rPr>
        <w:tab/>
        <w:t>98.525</w:t>
      </w:r>
      <w:r>
        <w:rPr>
          <w:u w:val="double"/>
        </w:rPr>
        <w:tab/>
      </w:r>
      <w:r>
        <w:tab/>
      </w:r>
      <w:r>
        <w:tab/>
      </w:r>
      <w:r>
        <w:rPr>
          <w:u w:val="double"/>
        </w:rPr>
        <w:tab/>
        <w:t>88.042</w:t>
      </w:r>
      <w:r>
        <w:rPr>
          <w:u w:val="double"/>
        </w:rPr>
        <w:tab/>
      </w:r>
    </w:p>
    <w:p w:rsidR="003A3702" w:rsidRDefault="003A3702" w:rsidP="003A3702">
      <w:pPr>
        <w:pStyle w:val="tellingrecap1reg"/>
        <w:tabs>
          <w:tab w:val="clear" w:pos="6066"/>
          <w:tab w:val="clear" w:pos="9212"/>
        </w:tabs>
      </w:pPr>
    </w:p>
    <w:p w:rsidR="003A3702" w:rsidRDefault="00EF28EF">
      <w:pPr>
        <w:spacing w:after="0" w:line="240" w:lineRule="auto"/>
        <w:rPr>
          <w:rFonts w:ascii="Verdana" w:hAnsi="Verdana"/>
        </w:rPr>
      </w:pPr>
      <w:r>
        <w:rPr>
          <w:rFonts w:ascii="Verdana" w:hAnsi="Verdana"/>
        </w:rPr>
        <w:br w:type="page"/>
      </w:r>
    </w:p>
    <w:p w:rsidR="003A3702" w:rsidRDefault="003A3702" w:rsidP="003A3702">
      <w:pPr>
        <w:pStyle w:val="Kop1-wv"/>
        <w:tabs>
          <w:tab w:val="clear" w:pos="6066"/>
          <w:tab w:val="clear" w:pos="9212"/>
        </w:tabs>
      </w:pPr>
      <w:r>
        <w:t>STAAT VAN BATEN EN LASTEN OVER 2012/2013</w:t>
      </w:r>
    </w:p>
    <w:p w:rsidR="003A3702" w:rsidRDefault="003A3702" w:rsidP="003A3702">
      <w:pPr>
        <w:pStyle w:val="WV4koloms"/>
      </w:pPr>
    </w:p>
    <w:p w:rsidR="003A3702" w:rsidRDefault="003A3702" w:rsidP="003A3702">
      <w:pPr>
        <w:pStyle w:val="WV4koloms"/>
      </w:pPr>
    </w:p>
    <w:tbl>
      <w:tblPr>
        <w:tblW w:w="0" w:type="auto"/>
        <w:tblLayout w:type="fixed"/>
        <w:tblCellMar>
          <w:left w:w="28" w:type="dxa"/>
          <w:right w:w="28" w:type="dxa"/>
        </w:tblCellMar>
        <w:tblLook w:val="0000"/>
      </w:tblPr>
      <w:tblGrid>
        <w:gridCol w:w="3062"/>
        <w:gridCol w:w="170"/>
        <w:gridCol w:w="1304"/>
        <w:gridCol w:w="170"/>
        <w:gridCol w:w="1304"/>
        <w:gridCol w:w="170"/>
        <w:gridCol w:w="1304"/>
        <w:gridCol w:w="170"/>
        <w:gridCol w:w="1304"/>
      </w:tblGrid>
      <w:tr w:rsidR="003A3702" w:rsidRPr="00167812" w:rsidTr="003A3702">
        <w:tblPrEx>
          <w:tblCellMar>
            <w:top w:w="0" w:type="dxa"/>
            <w:bottom w:w="0" w:type="dxa"/>
          </w:tblCellMar>
        </w:tblPrEx>
        <w:tc>
          <w:tcPr>
            <w:tcW w:w="3062" w:type="dxa"/>
          </w:tcPr>
          <w:p w:rsidR="003A3702" w:rsidRPr="00167812" w:rsidRDefault="003A3702" w:rsidP="003A3702">
            <w:pPr>
              <w:jc w:val="center"/>
              <w:rPr>
                <w:rFonts w:cs="Arial"/>
              </w:rPr>
            </w:pPr>
          </w:p>
        </w:tc>
        <w:tc>
          <w:tcPr>
            <w:tcW w:w="170" w:type="dxa"/>
          </w:tcPr>
          <w:p w:rsidR="003A3702" w:rsidRPr="00167812" w:rsidRDefault="003A3702" w:rsidP="003A3702">
            <w:pPr>
              <w:jc w:val="center"/>
              <w:rPr>
                <w:rFonts w:cs="Arial"/>
              </w:rPr>
            </w:pPr>
          </w:p>
        </w:tc>
        <w:tc>
          <w:tcPr>
            <w:tcW w:w="1304" w:type="dxa"/>
          </w:tcPr>
          <w:p w:rsidR="003A3702" w:rsidRPr="00167812" w:rsidRDefault="003A3702" w:rsidP="003A3702">
            <w:pPr>
              <w:jc w:val="center"/>
              <w:rPr>
                <w:rFonts w:cs="Arial"/>
              </w:rPr>
            </w:pPr>
            <w:r w:rsidRPr="00167812">
              <w:rPr>
                <w:rFonts w:cs="Arial"/>
              </w:rPr>
              <w:t>Begroting</w:t>
            </w:r>
          </w:p>
        </w:tc>
        <w:tc>
          <w:tcPr>
            <w:tcW w:w="170" w:type="dxa"/>
          </w:tcPr>
          <w:p w:rsidR="003A3702" w:rsidRPr="00167812" w:rsidRDefault="003A3702" w:rsidP="003A3702">
            <w:pPr>
              <w:jc w:val="center"/>
              <w:rPr>
                <w:rFonts w:cs="Arial"/>
              </w:rPr>
            </w:pPr>
          </w:p>
        </w:tc>
        <w:tc>
          <w:tcPr>
            <w:tcW w:w="1304" w:type="dxa"/>
          </w:tcPr>
          <w:p w:rsidR="003A3702" w:rsidRPr="00167812" w:rsidRDefault="003A3702" w:rsidP="003A3702">
            <w:pPr>
              <w:jc w:val="center"/>
              <w:rPr>
                <w:rFonts w:cs="Arial"/>
              </w:rPr>
            </w:pPr>
            <w:r w:rsidRPr="00167812">
              <w:rPr>
                <w:rFonts w:cs="Arial"/>
              </w:rPr>
              <w:t>Begroting</w:t>
            </w:r>
          </w:p>
        </w:tc>
        <w:tc>
          <w:tcPr>
            <w:tcW w:w="170" w:type="dxa"/>
          </w:tcPr>
          <w:p w:rsidR="003A3702" w:rsidRPr="00167812" w:rsidRDefault="003A3702" w:rsidP="003A3702">
            <w:pPr>
              <w:jc w:val="center"/>
              <w:rPr>
                <w:rFonts w:cs="Arial"/>
              </w:rPr>
            </w:pPr>
          </w:p>
        </w:tc>
        <w:tc>
          <w:tcPr>
            <w:tcW w:w="1304" w:type="dxa"/>
          </w:tcPr>
          <w:p w:rsidR="003A3702" w:rsidRPr="00167812" w:rsidRDefault="003A3702" w:rsidP="003A3702">
            <w:pPr>
              <w:jc w:val="center"/>
              <w:rPr>
                <w:rFonts w:cs="Arial"/>
              </w:rPr>
            </w:pPr>
            <w:r w:rsidRPr="00167812">
              <w:rPr>
                <w:rFonts w:cs="Arial"/>
              </w:rPr>
              <w:t>Uitkomst</w:t>
            </w:r>
          </w:p>
        </w:tc>
        <w:tc>
          <w:tcPr>
            <w:tcW w:w="170" w:type="dxa"/>
          </w:tcPr>
          <w:p w:rsidR="003A3702" w:rsidRPr="00167812" w:rsidRDefault="003A3702" w:rsidP="003A3702">
            <w:pPr>
              <w:jc w:val="center"/>
              <w:rPr>
                <w:rFonts w:cs="Arial"/>
              </w:rPr>
            </w:pPr>
          </w:p>
        </w:tc>
        <w:tc>
          <w:tcPr>
            <w:tcW w:w="1304" w:type="dxa"/>
          </w:tcPr>
          <w:p w:rsidR="003A3702" w:rsidRPr="00167812" w:rsidRDefault="003A3702" w:rsidP="003A3702">
            <w:pPr>
              <w:jc w:val="center"/>
              <w:rPr>
                <w:rFonts w:cs="Arial"/>
              </w:rPr>
            </w:pPr>
            <w:r w:rsidRPr="00167812">
              <w:rPr>
                <w:rFonts w:cs="Arial"/>
              </w:rPr>
              <w:t>Uitkomst</w:t>
            </w:r>
          </w:p>
        </w:tc>
      </w:tr>
      <w:tr w:rsidR="003A3702" w:rsidRPr="00167812" w:rsidTr="003A3702">
        <w:tblPrEx>
          <w:tblCellMar>
            <w:top w:w="0" w:type="dxa"/>
            <w:bottom w:w="0" w:type="dxa"/>
          </w:tblCellMar>
        </w:tblPrEx>
        <w:tc>
          <w:tcPr>
            <w:tcW w:w="3062" w:type="dxa"/>
          </w:tcPr>
          <w:p w:rsidR="003A3702" w:rsidRPr="00167812" w:rsidRDefault="003A3702" w:rsidP="003A3702">
            <w:pPr>
              <w:jc w:val="center"/>
              <w:rPr>
                <w:rFonts w:cs="Arial"/>
              </w:rPr>
            </w:pPr>
          </w:p>
        </w:tc>
        <w:tc>
          <w:tcPr>
            <w:tcW w:w="170" w:type="dxa"/>
          </w:tcPr>
          <w:p w:rsidR="003A3702" w:rsidRPr="00167812" w:rsidRDefault="003A3702" w:rsidP="003A3702">
            <w:pPr>
              <w:jc w:val="center"/>
              <w:rPr>
                <w:rFonts w:cs="Arial"/>
              </w:rPr>
            </w:pPr>
          </w:p>
        </w:tc>
        <w:tc>
          <w:tcPr>
            <w:tcW w:w="1304" w:type="dxa"/>
            <w:tcBorders>
              <w:bottom w:val="single" w:sz="4" w:space="0" w:color="auto"/>
            </w:tcBorders>
          </w:tcPr>
          <w:p w:rsidR="003A3702" w:rsidRPr="00167812" w:rsidRDefault="003A3702" w:rsidP="003A3702">
            <w:pPr>
              <w:jc w:val="center"/>
              <w:rPr>
                <w:rFonts w:cs="Arial"/>
              </w:rPr>
            </w:pPr>
            <w:r w:rsidRPr="00167812">
              <w:rPr>
                <w:rFonts w:cs="Arial"/>
              </w:rPr>
              <w:t>201</w:t>
            </w:r>
            <w:r>
              <w:rPr>
                <w:rFonts w:cs="Arial"/>
              </w:rPr>
              <w:t>3</w:t>
            </w:r>
            <w:r w:rsidRPr="00167812">
              <w:rPr>
                <w:rFonts w:cs="Arial"/>
              </w:rPr>
              <w:t>/201</w:t>
            </w:r>
            <w:r>
              <w:rPr>
                <w:rFonts w:cs="Arial"/>
              </w:rPr>
              <w:t>4</w:t>
            </w:r>
          </w:p>
        </w:tc>
        <w:tc>
          <w:tcPr>
            <w:tcW w:w="170" w:type="dxa"/>
          </w:tcPr>
          <w:p w:rsidR="003A3702" w:rsidRPr="00167812" w:rsidRDefault="003A3702" w:rsidP="003A3702">
            <w:pPr>
              <w:jc w:val="center"/>
              <w:rPr>
                <w:rFonts w:cs="Arial"/>
              </w:rPr>
            </w:pPr>
          </w:p>
        </w:tc>
        <w:tc>
          <w:tcPr>
            <w:tcW w:w="1304" w:type="dxa"/>
            <w:tcBorders>
              <w:bottom w:val="single" w:sz="4" w:space="0" w:color="auto"/>
            </w:tcBorders>
          </w:tcPr>
          <w:p w:rsidR="003A3702" w:rsidRPr="00167812" w:rsidRDefault="003A3702" w:rsidP="003A3702">
            <w:pPr>
              <w:jc w:val="center"/>
              <w:rPr>
                <w:rFonts w:cs="Arial"/>
              </w:rPr>
            </w:pPr>
            <w:r w:rsidRPr="00167812">
              <w:rPr>
                <w:rFonts w:cs="Arial"/>
              </w:rPr>
              <w:t>20</w:t>
            </w:r>
            <w:r>
              <w:rPr>
                <w:rFonts w:cs="Arial"/>
              </w:rPr>
              <w:t>12</w:t>
            </w:r>
            <w:r w:rsidRPr="00167812">
              <w:rPr>
                <w:rFonts w:cs="Arial"/>
              </w:rPr>
              <w:t>/201</w:t>
            </w:r>
            <w:r>
              <w:rPr>
                <w:rFonts w:cs="Arial"/>
              </w:rPr>
              <w:t>3</w:t>
            </w:r>
          </w:p>
        </w:tc>
        <w:tc>
          <w:tcPr>
            <w:tcW w:w="170" w:type="dxa"/>
          </w:tcPr>
          <w:p w:rsidR="003A3702" w:rsidRPr="00167812" w:rsidRDefault="003A3702" w:rsidP="003A3702">
            <w:pPr>
              <w:jc w:val="center"/>
              <w:rPr>
                <w:rFonts w:cs="Arial"/>
              </w:rPr>
            </w:pPr>
          </w:p>
        </w:tc>
        <w:tc>
          <w:tcPr>
            <w:tcW w:w="1304" w:type="dxa"/>
            <w:tcBorders>
              <w:bottom w:val="single" w:sz="4" w:space="0" w:color="auto"/>
            </w:tcBorders>
          </w:tcPr>
          <w:p w:rsidR="003A3702" w:rsidRPr="00167812" w:rsidRDefault="003A3702" w:rsidP="003A3702">
            <w:pPr>
              <w:jc w:val="center"/>
              <w:rPr>
                <w:rFonts w:cs="Arial"/>
              </w:rPr>
            </w:pPr>
            <w:r w:rsidRPr="00167812">
              <w:rPr>
                <w:rFonts w:cs="Arial"/>
              </w:rPr>
              <w:t>20</w:t>
            </w:r>
            <w:r>
              <w:rPr>
                <w:rFonts w:cs="Arial"/>
              </w:rPr>
              <w:t>12</w:t>
            </w:r>
            <w:r w:rsidRPr="00167812">
              <w:rPr>
                <w:rFonts w:cs="Arial"/>
              </w:rPr>
              <w:t>/201</w:t>
            </w:r>
            <w:r>
              <w:rPr>
                <w:rFonts w:cs="Arial"/>
              </w:rPr>
              <w:t>3</w:t>
            </w:r>
          </w:p>
        </w:tc>
        <w:tc>
          <w:tcPr>
            <w:tcW w:w="170" w:type="dxa"/>
          </w:tcPr>
          <w:p w:rsidR="003A3702" w:rsidRPr="00167812" w:rsidRDefault="003A3702" w:rsidP="003A3702">
            <w:pPr>
              <w:jc w:val="center"/>
              <w:rPr>
                <w:rFonts w:cs="Arial"/>
              </w:rPr>
            </w:pPr>
          </w:p>
        </w:tc>
        <w:tc>
          <w:tcPr>
            <w:tcW w:w="1304" w:type="dxa"/>
            <w:tcBorders>
              <w:bottom w:val="single" w:sz="4" w:space="0" w:color="auto"/>
            </w:tcBorders>
          </w:tcPr>
          <w:p w:rsidR="003A3702" w:rsidRPr="00167812" w:rsidRDefault="003A3702" w:rsidP="003A3702">
            <w:pPr>
              <w:jc w:val="center"/>
              <w:rPr>
                <w:rFonts w:cs="Arial"/>
              </w:rPr>
            </w:pPr>
            <w:r>
              <w:rPr>
                <w:rFonts w:cs="Arial"/>
              </w:rPr>
              <w:t>2011</w:t>
            </w:r>
            <w:r w:rsidRPr="00167812">
              <w:rPr>
                <w:rFonts w:cs="Arial"/>
              </w:rPr>
              <w:t>/20</w:t>
            </w:r>
            <w:r>
              <w:rPr>
                <w:rFonts w:cs="Arial"/>
              </w:rPr>
              <w:t>12</w:t>
            </w:r>
          </w:p>
        </w:tc>
      </w:tr>
      <w:tr w:rsidR="003A3702" w:rsidTr="003A3702">
        <w:tblPrEx>
          <w:tblCellMar>
            <w:top w:w="0" w:type="dxa"/>
            <w:bottom w:w="0" w:type="dxa"/>
          </w:tblCellMar>
        </w:tblPrEx>
        <w:tc>
          <w:tcPr>
            <w:tcW w:w="3062" w:type="dxa"/>
          </w:tcPr>
          <w:p w:rsidR="003A3702" w:rsidRDefault="003A3702" w:rsidP="003A3702">
            <w:pPr>
              <w:rPr>
                <w:rFonts w:ascii="Arial" w:hAnsi="Arial" w:cs="Arial"/>
              </w:rPr>
            </w:pPr>
          </w:p>
        </w:tc>
        <w:tc>
          <w:tcPr>
            <w:tcW w:w="170" w:type="dxa"/>
          </w:tcPr>
          <w:p w:rsidR="003A3702" w:rsidRDefault="003A3702" w:rsidP="003A3702">
            <w:pPr>
              <w:rPr>
                <w:rFonts w:ascii="Arial" w:hAnsi="Arial" w:cs="Arial"/>
              </w:rPr>
            </w:pPr>
          </w:p>
        </w:tc>
        <w:tc>
          <w:tcPr>
            <w:tcW w:w="1304" w:type="dxa"/>
            <w:tcBorders>
              <w:top w:val="single" w:sz="4" w:space="0" w:color="auto"/>
            </w:tcBorders>
          </w:tcPr>
          <w:p w:rsidR="003A3702" w:rsidRDefault="003A3702" w:rsidP="003A3702">
            <w:pPr>
              <w:rPr>
                <w:rFonts w:ascii="Arial" w:hAnsi="Arial" w:cs="Arial"/>
              </w:rPr>
            </w:pPr>
            <w:r w:rsidRPr="001D03DC">
              <w:rPr>
                <w:rFonts w:ascii="Arial" w:hAnsi="Arial" w:cs="Arial"/>
              </w:rPr>
              <w:t>€ </w:t>
            </w:r>
          </w:p>
        </w:tc>
        <w:tc>
          <w:tcPr>
            <w:tcW w:w="170" w:type="dxa"/>
          </w:tcPr>
          <w:p w:rsidR="003A3702" w:rsidRDefault="003A3702" w:rsidP="003A3702">
            <w:pPr>
              <w:rPr>
                <w:rFonts w:ascii="Arial" w:hAnsi="Arial" w:cs="Arial"/>
              </w:rPr>
            </w:pPr>
          </w:p>
        </w:tc>
        <w:tc>
          <w:tcPr>
            <w:tcW w:w="1304" w:type="dxa"/>
            <w:tcBorders>
              <w:top w:val="single" w:sz="4" w:space="0" w:color="auto"/>
            </w:tcBorders>
          </w:tcPr>
          <w:p w:rsidR="003A3702" w:rsidRDefault="003A3702" w:rsidP="003A3702">
            <w:pPr>
              <w:rPr>
                <w:rFonts w:ascii="Arial" w:hAnsi="Arial" w:cs="Arial"/>
              </w:rPr>
            </w:pPr>
            <w:r w:rsidRPr="001D03DC">
              <w:rPr>
                <w:rFonts w:ascii="Arial" w:hAnsi="Arial" w:cs="Arial"/>
              </w:rPr>
              <w:t>€ </w:t>
            </w:r>
          </w:p>
        </w:tc>
        <w:tc>
          <w:tcPr>
            <w:tcW w:w="170" w:type="dxa"/>
          </w:tcPr>
          <w:p w:rsidR="003A3702" w:rsidRDefault="003A3702" w:rsidP="003A3702">
            <w:pPr>
              <w:rPr>
                <w:rFonts w:ascii="Arial" w:hAnsi="Arial" w:cs="Arial"/>
              </w:rPr>
            </w:pPr>
          </w:p>
        </w:tc>
        <w:tc>
          <w:tcPr>
            <w:tcW w:w="1304" w:type="dxa"/>
            <w:tcBorders>
              <w:top w:val="single" w:sz="4" w:space="0" w:color="auto"/>
            </w:tcBorders>
          </w:tcPr>
          <w:p w:rsidR="003A3702" w:rsidRDefault="003A3702" w:rsidP="003A3702">
            <w:pPr>
              <w:rPr>
                <w:rFonts w:ascii="Arial" w:hAnsi="Arial" w:cs="Arial"/>
              </w:rPr>
            </w:pPr>
            <w:r w:rsidRPr="001D03DC">
              <w:rPr>
                <w:rFonts w:ascii="Arial" w:hAnsi="Arial" w:cs="Arial"/>
              </w:rPr>
              <w:t>€ </w:t>
            </w:r>
          </w:p>
        </w:tc>
        <w:tc>
          <w:tcPr>
            <w:tcW w:w="170" w:type="dxa"/>
          </w:tcPr>
          <w:p w:rsidR="003A3702" w:rsidRDefault="003A3702" w:rsidP="003A3702">
            <w:pPr>
              <w:rPr>
                <w:rFonts w:ascii="Arial" w:hAnsi="Arial" w:cs="Arial"/>
              </w:rPr>
            </w:pPr>
          </w:p>
        </w:tc>
        <w:tc>
          <w:tcPr>
            <w:tcW w:w="1304" w:type="dxa"/>
            <w:tcBorders>
              <w:top w:val="single" w:sz="4" w:space="0" w:color="auto"/>
            </w:tcBorders>
          </w:tcPr>
          <w:p w:rsidR="003A3702" w:rsidRDefault="003A3702" w:rsidP="003A3702">
            <w:pPr>
              <w:rPr>
                <w:rFonts w:ascii="Arial" w:hAnsi="Arial" w:cs="Arial"/>
              </w:rPr>
            </w:pPr>
            <w:r w:rsidRPr="001D03DC">
              <w:rPr>
                <w:rFonts w:ascii="Arial" w:hAnsi="Arial" w:cs="Arial"/>
              </w:rPr>
              <w:t>€ </w:t>
            </w:r>
          </w:p>
        </w:tc>
      </w:tr>
      <w:tr w:rsidR="003A3702" w:rsidTr="003A3702">
        <w:tblPrEx>
          <w:tblCellMar>
            <w:top w:w="0" w:type="dxa"/>
            <w:bottom w:w="0" w:type="dxa"/>
          </w:tblCellMar>
        </w:tblPrEx>
        <w:tc>
          <w:tcPr>
            <w:tcW w:w="3062" w:type="dxa"/>
          </w:tcPr>
          <w:p w:rsidR="003A3702" w:rsidRDefault="003A3702" w:rsidP="003A3702">
            <w:pPr>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r w:rsidRPr="003E623D">
              <w:rPr>
                <w:rFonts w:cs="Arial"/>
              </w:rPr>
              <w:t>Baten</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75.000</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125</w:t>
            </w:r>
            <w:r w:rsidRPr="003E623D">
              <w:rPr>
                <w:rFonts w:cs="Arial"/>
              </w:rPr>
              <w:t>.000</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125.000</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150.000</w:t>
            </w: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r w:rsidRPr="003E623D">
              <w:rPr>
                <w:rFonts w:cs="Arial"/>
              </w:rPr>
              <w:t>Evenementen</w:t>
            </w:r>
          </w:p>
        </w:tc>
        <w:tc>
          <w:tcPr>
            <w:tcW w:w="170" w:type="dxa"/>
          </w:tcPr>
          <w:p w:rsidR="003A3702" w:rsidRPr="003E623D" w:rsidRDefault="003A3702" w:rsidP="003A3702">
            <w:pPr>
              <w:rPr>
                <w:rFonts w:cs="Arial"/>
              </w:rPr>
            </w:pPr>
          </w:p>
        </w:tc>
        <w:tc>
          <w:tcPr>
            <w:tcW w:w="1304" w:type="dxa"/>
          </w:tcPr>
          <w:p w:rsidR="003A3702" w:rsidRPr="003E623D" w:rsidRDefault="003A3702" w:rsidP="003A3702">
            <w:pPr>
              <w:jc w:val="right"/>
              <w:rPr>
                <w:rFonts w:cs="Arial"/>
              </w:rPr>
            </w:pPr>
            <w:r>
              <w:rPr>
                <w:rFonts w:cs="Arial"/>
              </w:rPr>
              <w:t>75.000</w:t>
            </w:r>
          </w:p>
        </w:tc>
        <w:tc>
          <w:tcPr>
            <w:tcW w:w="170" w:type="dxa"/>
          </w:tcPr>
          <w:p w:rsidR="003A3702" w:rsidRPr="003E623D" w:rsidRDefault="003A3702" w:rsidP="003A3702">
            <w:pPr>
              <w:rPr>
                <w:rFonts w:cs="Arial"/>
              </w:rPr>
            </w:pPr>
          </w:p>
        </w:tc>
        <w:tc>
          <w:tcPr>
            <w:tcW w:w="1304" w:type="dxa"/>
          </w:tcPr>
          <w:p w:rsidR="003A3702" w:rsidRPr="003E623D" w:rsidRDefault="003A3702" w:rsidP="003A3702">
            <w:pPr>
              <w:jc w:val="right"/>
              <w:rPr>
                <w:rFonts w:cs="Arial"/>
              </w:rPr>
            </w:pPr>
            <w:r>
              <w:rPr>
                <w:rFonts w:cs="Arial"/>
              </w:rPr>
              <w:t>85</w:t>
            </w:r>
            <w:r w:rsidRPr="003E623D">
              <w:rPr>
                <w:rFonts w:cs="Arial"/>
              </w:rPr>
              <w:t>.000</w:t>
            </w:r>
          </w:p>
        </w:tc>
        <w:tc>
          <w:tcPr>
            <w:tcW w:w="170" w:type="dxa"/>
          </w:tcPr>
          <w:p w:rsidR="003A3702" w:rsidRPr="003E623D" w:rsidRDefault="003A3702" w:rsidP="003A3702">
            <w:pPr>
              <w:rPr>
                <w:rFonts w:cs="Arial"/>
              </w:rPr>
            </w:pPr>
          </w:p>
        </w:tc>
        <w:tc>
          <w:tcPr>
            <w:tcW w:w="1304" w:type="dxa"/>
          </w:tcPr>
          <w:p w:rsidR="003A3702" w:rsidRPr="003E623D" w:rsidRDefault="003A3702" w:rsidP="003A3702">
            <w:pPr>
              <w:jc w:val="right"/>
              <w:rPr>
                <w:rFonts w:cs="Arial"/>
              </w:rPr>
            </w:pPr>
            <w:r>
              <w:rPr>
                <w:rFonts w:cs="Arial"/>
              </w:rPr>
              <w:t>65.544</w:t>
            </w:r>
          </w:p>
        </w:tc>
        <w:tc>
          <w:tcPr>
            <w:tcW w:w="170" w:type="dxa"/>
          </w:tcPr>
          <w:p w:rsidR="003A3702" w:rsidRPr="003E623D" w:rsidRDefault="003A3702" w:rsidP="003A3702">
            <w:pPr>
              <w:rPr>
                <w:rFonts w:cs="Arial"/>
              </w:rPr>
            </w:pPr>
          </w:p>
        </w:tc>
        <w:tc>
          <w:tcPr>
            <w:tcW w:w="1304" w:type="dxa"/>
          </w:tcPr>
          <w:p w:rsidR="003A3702" w:rsidRPr="003E623D" w:rsidRDefault="003A3702" w:rsidP="003A3702">
            <w:pPr>
              <w:jc w:val="right"/>
              <w:rPr>
                <w:rFonts w:cs="Arial"/>
              </w:rPr>
            </w:pPr>
            <w:r>
              <w:rPr>
                <w:rFonts w:cs="Arial"/>
              </w:rPr>
              <w:t>89.960</w:t>
            </w: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r w:rsidRPr="003E623D">
              <w:rPr>
                <w:rFonts w:cs="Arial"/>
              </w:rPr>
              <w:t>Algemene lasten</w:t>
            </w:r>
          </w:p>
        </w:tc>
        <w:tc>
          <w:tcPr>
            <w:tcW w:w="170" w:type="dxa"/>
          </w:tcPr>
          <w:p w:rsidR="003A3702" w:rsidRPr="003E623D" w:rsidRDefault="003A3702" w:rsidP="003A3702">
            <w:pPr>
              <w:rPr>
                <w:rFonts w:cs="Arial"/>
              </w:rPr>
            </w:pPr>
          </w:p>
        </w:tc>
        <w:tc>
          <w:tcPr>
            <w:tcW w:w="1304" w:type="dxa"/>
            <w:tcBorders>
              <w:bottom w:val="single" w:sz="4" w:space="0" w:color="auto"/>
            </w:tcBorders>
          </w:tcPr>
          <w:p w:rsidR="003A3702" w:rsidRPr="003E623D" w:rsidRDefault="003A3702" w:rsidP="003A3702">
            <w:pPr>
              <w:jc w:val="right"/>
              <w:rPr>
                <w:rFonts w:cs="Arial"/>
              </w:rPr>
            </w:pPr>
            <w:r>
              <w:rPr>
                <w:rFonts w:cs="Arial"/>
              </w:rPr>
              <w:t>34.500</w:t>
            </w:r>
          </w:p>
        </w:tc>
        <w:tc>
          <w:tcPr>
            <w:tcW w:w="170" w:type="dxa"/>
          </w:tcPr>
          <w:p w:rsidR="003A3702" w:rsidRPr="003E623D" w:rsidRDefault="003A3702" w:rsidP="003A3702">
            <w:pPr>
              <w:rPr>
                <w:rFonts w:cs="Arial"/>
              </w:rPr>
            </w:pPr>
          </w:p>
        </w:tc>
        <w:tc>
          <w:tcPr>
            <w:tcW w:w="1304" w:type="dxa"/>
            <w:tcBorders>
              <w:bottom w:val="single" w:sz="4" w:space="0" w:color="auto"/>
            </w:tcBorders>
          </w:tcPr>
          <w:p w:rsidR="003A3702" w:rsidRPr="003E623D" w:rsidRDefault="003A3702" w:rsidP="003A3702">
            <w:pPr>
              <w:jc w:val="right"/>
              <w:rPr>
                <w:rFonts w:cs="Arial"/>
              </w:rPr>
            </w:pPr>
            <w:r>
              <w:rPr>
                <w:rFonts w:cs="Arial"/>
              </w:rPr>
              <w:t>40</w:t>
            </w:r>
            <w:r w:rsidRPr="003E623D">
              <w:rPr>
                <w:rFonts w:cs="Arial"/>
              </w:rPr>
              <w:t>.</w:t>
            </w:r>
            <w:r>
              <w:rPr>
                <w:rFonts w:cs="Arial"/>
              </w:rPr>
              <w:t>0</w:t>
            </w:r>
            <w:r w:rsidRPr="003E623D">
              <w:rPr>
                <w:rFonts w:cs="Arial"/>
              </w:rPr>
              <w:t>00</w:t>
            </w:r>
          </w:p>
        </w:tc>
        <w:tc>
          <w:tcPr>
            <w:tcW w:w="170" w:type="dxa"/>
          </w:tcPr>
          <w:p w:rsidR="003A3702" w:rsidRPr="003E623D" w:rsidRDefault="003A3702" w:rsidP="003A3702">
            <w:pPr>
              <w:rPr>
                <w:rFonts w:cs="Arial"/>
              </w:rPr>
            </w:pPr>
          </w:p>
        </w:tc>
        <w:tc>
          <w:tcPr>
            <w:tcW w:w="1304" w:type="dxa"/>
            <w:tcBorders>
              <w:bottom w:val="single" w:sz="4" w:space="0" w:color="auto"/>
            </w:tcBorders>
          </w:tcPr>
          <w:p w:rsidR="003A3702" w:rsidRPr="003E623D" w:rsidRDefault="003A3702" w:rsidP="003A3702">
            <w:pPr>
              <w:jc w:val="right"/>
              <w:rPr>
                <w:rFonts w:cs="Arial"/>
              </w:rPr>
            </w:pPr>
            <w:r>
              <w:rPr>
                <w:rFonts w:cs="Arial"/>
              </w:rPr>
              <w:t>52.701</w:t>
            </w:r>
          </w:p>
        </w:tc>
        <w:tc>
          <w:tcPr>
            <w:tcW w:w="170" w:type="dxa"/>
          </w:tcPr>
          <w:p w:rsidR="003A3702" w:rsidRPr="003E623D" w:rsidRDefault="003A3702" w:rsidP="003A3702">
            <w:pPr>
              <w:rPr>
                <w:rFonts w:cs="Arial"/>
              </w:rPr>
            </w:pPr>
          </w:p>
        </w:tc>
        <w:tc>
          <w:tcPr>
            <w:tcW w:w="1304" w:type="dxa"/>
            <w:tcBorders>
              <w:bottom w:val="single" w:sz="4" w:space="0" w:color="auto"/>
            </w:tcBorders>
          </w:tcPr>
          <w:p w:rsidR="003A3702" w:rsidRPr="003E623D" w:rsidRDefault="003A3702" w:rsidP="003A3702">
            <w:pPr>
              <w:jc w:val="right"/>
              <w:rPr>
                <w:rFonts w:cs="Arial"/>
              </w:rPr>
            </w:pPr>
            <w:r>
              <w:rPr>
                <w:rFonts w:cs="Arial"/>
              </w:rPr>
              <w:t>42.912</w:t>
            </w: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p>
        </w:tc>
        <w:tc>
          <w:tcPr>
            <w:tcW w:w="170" w:type="dxa"/>
          </w:tcPr>
          <w:p w:rsidR="003A3702" w:rsidRPr="003E623D" w:rsidRDefault="003A3702" w:rsidP="003A3702">
            <w:pPr>
              <w:rPr>
                <w:rFonts w:cs="Arial"/>
              </w:rPr>
            </w:pPr>
          </w:p>
        </w:tc>
        <w:tc>
          <w:tcPr>
            <w:tcW w:w="1304" w:type="dxa"/>
            <w:tcBorders>
              <w:top w:val="single"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single"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single"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single" w:sz="4" w:space="0" w:color="auto"/>
            </w:tcBorders>
          </w:tcPr>
          <w:p w:rsidR="003A3702" w:rsidRPr="003E623D" w:rsidRDefault="003A3702" w:rsidP="003A3702">
            <w:pPr>
              <w:jc w:val="right"/>
              <w:rPr>
                <w:rFonts w:cs="Arial"/>
              </w:rPr>
            </w:pP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r w:rsidRPr="003E623D">
              <w:rPr>
                <w:rFonts w:cs="Arial"/>
              </w:rPr>
              <w:t>Totaal lasten</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109.500</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125.000</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118.245</w:t>
            </w:r>
          </w:p>
        </w:tc>
        <w:tc>
          <w:tcPr>
            <w:tcW w:w="170" w:type="dxa"/>
          </w:tcPr>
          <w:p w:rsidR="003A3702" w:rsidRPr="003E623D" w:rsidRDefault="003A3702" w:rsidP="003A3702">
            <w:pPr>
              <w:rPr>
                <w:rFonts w:cs="Arial"/>
              </w:rPr>
            </w:pPr>
          </w:p>
        </w:tc>
        <w:tc>
          <w:tcPr>
            <w:tcW w:w="1304" w:type="dxa"/>
            <w:tcBorders>
              <w:bottom w:val="dashed" w:sz="4" w:space="0" w:color="auto"/>
            </w:tcBorders>
          </w:tcPr>
          <w:p w:rsidR="003A3702" w:rsidRPr="003E623D" w:rsidRDefault="003A3702" w:rsidP="003A3702">
            <w:pPr>
              <w:jc w:val="right"/>
              <w:rPr>
                <w:rFonts w:cs="Arial"/>
              </w:rPr>
            </w:pPr>
            <w:r>
              <w:rPr>
                <w:rFonts w:cs="Arial"/>
              </w:rPr>
              <w:t>132.872</w:t>
            </w: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c>
          <w:tcPr>
            <w:tcW w:w="170" w:type="dxa"/>
          </w:tcPr>
          <w:p w:rsidR="003A3702" w:rsidRPr="003E623D" w:rsidRDefault="003A3702" w:rsidP="003A3702">
            <w:pPr>
              <w:rPr>
                <w:rFonts w:cs="Arial"/>
              </w:rPr>
            </w:pPr>
          </w:p>
        </w:tc>
        <w:tc>
          <w:tcPr>
            <w:tcW w:w="1304" w:type="dxa"/>
            <w:tcBorders>
              <w:top w:val="dashed" w:sz="4" w:space="0" w:color="auto"/>
            </w:tcBorders>
          </w:tcPr>
          <w:p w:rsidR="003A3702" w:rsidRPr="003E623D" w:rsidRDefault="003A3702" w:rsidP="003A3702">
            <w:pPr>
              <w:jc w:val="right"/>
              <w:rPr>
                <w:rFonts w:cs="Arial"/>
              </w:rPr>
            </w:pPr>
          </w:p>
        </w:tc>
      </w:tr>
      <w:tr w:rsidR="003A3702" w:rsidRPr="003E623D" w:rsidTr="003A3702">
        <w:tblPrEx>
          <w:tblCellMar>
            <w:top w:w="0" w:type="dxa"/>
            <w:bottom w:w="0" w:type="dxa"/>
          </w:tblCellMar>
        </w:tblPrEx>
        <w:tc>
          <w:tcPr>
            <w:tcW w:w="3062" w:type="dxa"/>
          </w:tcPr>
          <w:p w:rsidR="003A3702" w:rsidRPr="003E623D" w:rsidRDefault="003A3702" w:rsidP="003A3702">
            <w:pPr>
              <w:rPr>
                <w:rFonts w:cs="Arial"/>
              </w:rPr>
            </w:pPr>
            <w:r w:rsidRPr="003E623D">
              <w:rPr>
                <w:rFonts w:cs="Arial"/>
              </w:rPr>
              <w:t>Resultaat</w:t>
            </w:r>
          </w:p>
        </w:tc>
        <w:tc>
          <w:tcPr>
            <w:tcW w:w="170" w:type="dxa"/>
          </w:tcPr>
          <w:p w:rsidR="003A3702" w:rsidRPr="003E623D" w:rsidRDefault="003A3702" w:rsidP="003A3702">
            <w:pPr>
              <w:rPr>
                <w:rFonts w:cs="Arial"/>
              </w:rPr>
            </w:pPr>
          </w:p>
        </w:tc>
        <w:tc>
          <w:tcPr>
            <w:tcW w:w="1304" w:type="dxa"/>
            <w:tcBorders>
              <w:bottom w:val="double" w:sz="4" w:space="0" w:color="auto"/>
            </w:tcBorders>
          </w:tcPr>
          <w:p w:rsidR="003A3702" w:rsidRPr="003E623D" w:rsidRDefault="003A3702" w:rsidP="003A3702">
            <w:pPr>
              <w:rPr>
                <w:rFonts w:cs="Arial"/>
              </w:rPr>
            </w:pPr>
            <w:r>
              <w:rPr>
                <w:rFonts w:cs="Arial"/>
              </w:rPr>
              <w:t xml:space="preserve">     - 34.500</w:t>
            </w:r>
          </w:p>
        </w:tc>
        <w:tc>
          <w:tcPr>
            <w:tcW w:w="170" w:type="dxa"/>
          </w:tcPr>
          <w:p w:rsidR="003A3702" w:rsidRPr="003E623D" w:rsidRDefault="003A3702" w:rsidP="003A3702">
            <w:pPr>
              <w:rPr>
                <w:rFonts w:cs="Arial"/>
              </w:rPr>
            </w:pPr>
          </w:p>
        </w:tc>
        <w:tc>
          <w:tcPr>
            <w:tcW w:w="1304" w:type="dxa"/>
            <w:tcBorders>
              <w:bottom w:val="double" w:sz="4" w:space="0" w:color="auto"/>
            </w:tcBorders>
          </w:tcPr>
          <w:p w:rsidR="003A3702" w:rsidRPr="003E623D" w:rsidRDefault="003A3702" w:rsidP="003A3702">
            <w:pPr>
              <w:jc w:val="right"/>
              <w:rPr>
                <w:rFonts w:cs="Arial"/>
              </w:rPr>
            </w:pPr>
            <w:r w:rsidRPr="003E623D">
              <w:rPr>
                <w:rFonts w:cs="Arial"/>
              </w:rPr>
              <w:t xml:space="preserve">- </w:t>
            </w:r>
          </w:p>
        </w:tc>
        <w:tc>
          <w:tcPr>
            <w:tcW w:w="170" w:type="dxa"/>
          </w:tcPr>
          <w:p w:rsidR="003A3702" w:rsidRPr="003E623D" w:rsidRDefault="003A3702" w:rsidP="003A3702">
            <w:pPr>
              <w:rPr>
                <w:rFonts w:cs="Arial"/>
              </w:rPr>
            </w:pPr>
          </w:p>
        </w:tc>
        <w:tc>
          <w:tcPr>
            <w:tcW w:w="1304" w:type="dxa"/>
            <w:tcBorders>
              <w:bottom w:val="double" w:sz="4" w:space="0" w:color="auto"/>
            </w:tcBorders>
          </w:tcPr>
          <w:p w:rsidR="003A3702" w:rsidRPr="003E623D" w:rsidRDefault="003A3702" w:rsidP="003A3702">
            <w:pPr>
              <w:jc w:val="right"/>
              <w:rPr>
                <w:rFonts w:cs="Arial"/>
              </w:rPr>
            </w:pPr>
            <w:r>
              <w:rPr>
                <w:rFonts w:cs="Arial"/>
              </w:rPr>
              <w:t>6.755</w:t>
            </w:r>
          </w:p>
        </w:tc>
        <w:tc>
          <w:tcPr>
            <w:tcW w:w="170" w:type="dxa"/>
          </w:tcPr>
          <w:p w:rsidR="003A3702" w:rsidRPr="003E623D" w:rsidRDefault="003A3702" w:rsidP="003A3702">
            <w:pPr>
              <w:rPr>
                <w:rFonts w:cs="Arial"/>
              </w:rPr>
            </w:pPr>
          </w:p>
        </w:tc>
        <w:tc>
          <w:tcPr>
            <w:tcW w:w="1304" w:type="dxa"/>
            <w:tcBorders>
              <w:bottom w:val="double" w:sz="4" w:space="0" w:color="auto"/>
            </w:tcBorders>
          </w:tcPr>
          <w:p w:rsidR="003A3702" w:rsidRPr="003E623D" w:rsidRDefault="003A3702" w:rsidP="003A3702">
            <w:pPr>
              <w:jc w:val="right"/>
              <w:rPr>
                <w:rFonts w:cs="Arial"/>
              </w:rPr>
            </w:pPr>
            <w:r>
              <w:rPr>
                <w:rFonts w:cs="Arial"/>
              </w:rPr>
              <w:t>17.128</w:t>
            </w:r>
          </w:p>
        </w:tc>
      </w:tr>
      <w:tr w:rsidR="003A3702" w:rsidRPr="00167812" w:rsidTr="003A3702">
        <w:tblPrEx>
          <w:tblCellMar>
            <w:top w:w="0" w:type="dxa"/>
            <w:bottom w:w="0" w:type="dxa"/>
          </w:tblCellMar>
        </w:tblPrEx>
        <w:tc>
          <w:tcPr>
            <w:tcW w:w="3062" w:type="dxa"/>
          </w:tcPr>
          <w:p w:rsidR="003A3702" w:rsidRPr="00167812" w:rsidRDefault="003A3702" w:rsidP="003A3702">
            <w:pPr>
              <w:rPr>
                <w:rFonts w:cs="Arial"/>
              </w:rPr>
            </w:pPr>
          </w:p>
        </w:tc>
        <w:tc>
          <w:tcPr>
            <w:tcW w:w="170" w:type="dxa"/>
          </w:tcPr>
          <w:p w:rsidR="003A3702" w:rsidRPr="00167812" w:rsidRDefault="003A3702" w:rsidP="003A3702">
            <w:pPr>
              <w:rPr>
                <w:rFonts w:cs="Arial"/>
              </w:rPr>
            </w:pPr>
          </w:p>
        </w:tc>
        <w:tc>
          <w:tcPr>
            <w:tcW w:w="1304" w:type="dxa"/>
            <w:tcBorders>
              <w:top w:val="double" w:sz="4" w:space="0" w:color="auto"/>
            </w:tcBorders>
          </w:tcPr>
          <w:p w:rsidR="003A3702" w:rsidRPr="00167812" w:rsidRDefault="003A3702" w:rsidP="003A3702">
            <w:pPr>
              <w:jc w:val="right"/>
              <w:rPr>
                <w:rFonts w:cs="Arial"/>
              </w:rPr>
            </w:pPr>
          </w:p>
        </w:tc>
        <w:tc>
          <w:tcPr>
            <w:tcW w:w="170" w:type="dxa"/>
          </w:tcPr>
          <w:p w:rsidR="003A3702" w:rsidRPr="00167812" w:rsidRDefault="003A3702" w:rsidP="003A3702">
            <w:pPr>
              <w:rPr>
                <w:rFonts w:cs="Arial"/>
              </w:rPr>
            </w:pPr>
          </w:p>
        </w:tc>
        <w:tc>
          <w:tcPr>
            <w:tcW w:w="1304" w:type="dxa"/>
            <w:tcBorders>
              <w:top w:val="double" w:sz="4" w:space="0" w:color="auto"/>
            </w:tcBorders>
          </w:tcPr>
          <w:p w:rsidR="003A3702" w:rsidRPr="00167812" w:rsidRDefault="003A3702" w:rsidP="003A3702">
            <w:pPr>
              <w:jc w:val="right"/>
              <w:rPr>
                <w:rFonts w:cs="Arial"/>
              </w:rPr>
            </w:pPr>
          </w:p>
        </w:tc>
        <w:tc>
          <w:tcPr>
            <w:tcW w:w="170" w:type="dxa"/>
          </w:tcPr>
          <w:p w:rsidR="003A3702" w:rsidRPr="00167812" w:rsidRDefault="003A3702" w:rsidP="003A3702">
            <w:pPr>
              <w:rPr>
                <w:rFonts w:cs="Arial"/>
              </w:rPr>
            </w:pPr>
          </w:p>
        </w:tc>
        <w:tc>
          <w:tcPr>
            <w:tcW w:w="1304" w:type="dxa"/>
            <w:tcBorders>
              <w:top w:val="double" w:sz="4" w:space="0" w:color="auto"/>
            </w:tcBorders>
          </w:tcPr>
          <w:p w:rsidR="003A3702" w:rsidRPr="00167812" w:rsidRDefault="003A3702" w:rsidP="003A3702">
            <w:pPr>
              <w:jc w:val="right"/>
              <w:rPr>
                <w:rFonts w:cs="Arial"/>
              </w:rPr>
            </w:pPr>
          </w:p>
        </w:tc>
        <w:tc>
          <w:tcPr>
            <w:tcW w:w="170" w:type="dxa"/>
          </w:tcPr>
          <w:p w:rsidR="003A3702" w:rsidRPr="00167812" w:rsidRDefault="003A3702" w:rsidP="003A3702">
            <w:pPr>
              <w:rPr>
                <w:rFonts w:cs="Arial"/>
              </w:rPr>
            </w:pPr>
          </w:p>
        </w:tc>
        <w:tc>
          <w:tcPr>
            <w:tcW w:w="1304" w:type="dxa"/>
            <w:tcBorders>
              <w:top w:val="double" w:sz="4" w:space="0" w:color="auto"/>
            </w:tcBorders>
          </w:tcPr>
          <w:p w:rsidR="003A3702" w:rsidRPr="00167812" w:rsidRDefault="003A3702" w:rsidP="003A3702">
            <w:pPr>
              <w:jc w:val="right"/>
              <w:rPr>
                <w:rFonts w:cs="Arial"/>
              </w:rPr>
            </w:pPr>
          </w:p>
        </w:tc>
      </w:tr>
      <w:tr w:rsidR="003A3702" w:rsidTr="003A3702">
        <w:tblPrEx>
          <w:tblCellMar>
            <w:top w:w="0" w:type="dxa"/>
            <w:bottom w:w="0" w:type="dxa"/>
          </w:tblCellMar>
        </w:tblPrEx>
        <w:tc>
          <w:tcPr>
            <w:tcW w:w="3062" w:type="dxa"/>
          </w:tcPr>
          <w:p w:rsidR="003A3702" w:rsidRDefault="003A3702" w:rsidP="003A3702">
            <w:pPr>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c>
          <w:tcPr>
            <w:tcW w:w="170" w:type="dxa"/>
          </w:tcPr>
          <w:p w:rsidR="003A3702" w:rsidRDefault="003A3702" w:rsidP="003A3702">
            <w:pPr>
              <w:rPr>
                <w:rFonts w:ascii="Arial" w:hAnsi="Arial" w:cs="Arial"/>
              </w:rPr>
            </w:pPr>
          </w:p>
        </w:tc>
        <w:tc>
          <w:tcPr>
            <w:tcW w:w="1304" w:type="dxa"/>
          </w:tcPr>
          <w:p w:rsidR="003A3702" w:rsidRDefault="003A3702" w:rsidP="003A3702">
            <w:pPr>
              <w:jc w:val="right"/>
              <w:rPr>
                <w:rFonts w:ascii="Arial" w:hAnsi="Arial" w:cs="Arial"/>
              </w:rPr>
            </w:pPr>
          </w:p>
        </w:tc>
      </w:tr>
    </w:tbl>
    <w:p w:rsidR="003A3702" w:rsidRDefault="003A3702" w:rsidP="003A3702">
      <w:pPr>
        <w:pStyle w:val="WV4koloms"/>
      </w:pPr>
    </w:p>
    <w:p w:rsidR="003A3702" w:rsidRDefault="003A3702" w:rsidP="003A3702">
      <w:pPr>
        <w:pStyle w:val="WV4koloms"/>
      </w:pPr>
    </w:p>
    <w:p w:rsidR="00EF28EF" w:rsidRDefault="00EF28EF">
      <w:pPr>
        <w:spacing w:after="0" w:line="240" w:lineRule="auto"/>
        <w:rPr>
          <w:rFonts w:ascii="Verdana" w:hAnsi="Verdana"/>
        </w:rPr>
      </w:pPr>
    </w:p>
    <w:p w:rsidR="003A3702" w:rsidRDefault="003A3702">
      <w:pPr>
        <w:spacing w:after="0" w:line="240" w:lineRule="auto"/>
        <w:rPr>
          <w:rFonts w:ascii="Verdana" w:hAnsi="Verdana"/>
          <w:b/>
        </w:rPr>
      </w:pPr>
      <w:r>
        <w:rPr>
          <w:rFonts w:ascii="Verdana" w:hAnsi="Verdana"/>
          <w:b/>
        </w:rPr>
        <w:br w:type="page"/>
      </w:r>
    </w:p>
    <w:p w:rsidR="003A3702" w:rsidRDefault="003A3702" w:rsidP="003A3702">
      <w:pPr>
        <w:pStyle w:val="Kop0-grondslagen"/>
        <w:tabs>
          <w:tab w:val="clear" w:pos="1133"/>
          <w:tab w:val="clear" w:pos="6066"/>
          <w:tab w:val="clear" w:pos="9212"/>
        </w:tabs>
      </w:pPr>
      <w:r>
        <w:t>ALGEMENE GRONDSLAGEN VOOR DE JAARREKENING</w:t>
      </w:r>
    </w:p>
    <w:p w:rsidR="003A3702" w:rsidRDefault="003A3702" w:rsidP="003A3702">
      <w:pPr>
        <w:pStyle w:val="Tussenregelbovenkp"/>
        <w:tabs>
          <w:tab w:val="clear" w:pos="6066"/>
          <w:tab w:val="clear" w:pos="9212"/>
        </w:tabs>
      </w:pPr>
    </w:p>
    <w:p w:rsidR="003A3702" w:rsidRDefault="003A3702" w:rsidP="003A3702">
      <w:pPr>
        <w:pStyle w:val="Kop1-grondslagen"/>
        <w:tabs>
          <w:tab w:val="clear" w:pos="566"/>
        </w:tabs>
      </w:pPr>
      <w:r>
        <w:t>ALGEMEEN</w:t>
      </w:r>
    </w:p>
    <w:p w:rsidR="003A3702" w:rsidRDefault="003A3702" w:rsidP="003A3702">
      <w:pPr>
        <w:pStyle w:val="Kop1-grondslagen"/>
        <w:tabs>
          <w:tab w:val="clear" w:pos="566"/>
        </w:tabs>
      </w:pPr>
      <w:r>
        <w:t>Oprichting</w:t>
      </w:r>
    </w:p>
    <w:p w:rsidR="003A3702" w:rsidRPr="00CE054C" w:rsidRDefault="003A3702" w:rsidP="003A3702">
      <w:pPr>
        <w:pStyle w:val="Kop1-grondslagen"/>
        <w:tabs>
          <w:tab w:val="clear" w:pos="566"/>
        </w:tabs>
        <w:jc w:val="both"/>
        <w:rPr>
          <w:b w:val="0"/>
        </w:rPr>
      </w:pPr>
      <w:r>
        <w:rPr>
          <w:b w:val="0"/>
        </w:rPr>
        <w:t xml:space="preserve">De vereniging is opgericht per 11 december 1996 en is ingeschreven in het Handelsregister </w:t>
      </w:r>
      <w:smartTag w:uri="urn:schemas-microsoft-com:office:smarttags" w:element="PersonName">
        <w:smartTagPr>
          <w:attr w:name="ProductID" w:val="van de Kamer"/>
        </w:smartTagPr>
        <w:r>
          <w:rPr>
            <w:b w:val="0"/>
          </w:rPr>
          <w:t>van de Kamer</w:t>
        </w:r>
      </w:smartTag>
      <w:r>
        <w:rPr>
          <w:b w:val="0"/>
        </w:rPr>
        <w:t xml:space="preserve"> van Koophandel voor Haaglanden onder nummer 40413789.</w:t>
      </w:r>
    </w:p>
    <w:p w:rsidR="003A3702" w:rsidRDefault="003A3702" w:rsidP="003A3702">
      <w:pPr>
        <w:pStyle w:val="Kop1-grondslagen"/>
        <w:tabs>
          <w:tab w:val="clear" w:pos="566"/>
        </w:tabs>
        <w:jc w:val="both"/>
      </w:pPr>
      <w:r>
        <w:t>Doelstelling</w:t>
      </w:r>
    </w:p>
    <w:p w:rsidR="003A3702" w:rsidRDefault="003A3702" w:rsidP="003A3702">
      <w:pPr>
        <w:pStyle w:val="Kop1-grondslagen"/>
        <w:tabs>
          <w:tab w:val="clear" w:pos="566"/>
        </w:tabs>
        <w:jc w:val="both"/>
        <w:rPr>
          <w:b w:val="0"/>
        </w:rPr>
      </w:pPr>
      <w:r>
        <w:rPr>
          <w:b w:val="0"/>
        </w:rPr>
        <w:t xml:space="preserve">De vereniging stelt zich ten doel: de verbetering, bevordering en instandhouding </w:t>
      </w:r>
      <w:smartTag w:uri="urn:schemas-microsoft-com:office:smarttags" w:element="PersonName">
        <w:smartTagPr>
          <w:attr w:name="ProductID" w:val="van de zakelijke"/>
        </w:smartTagPr>
        <w:r>
          <w:rPr>
            <w:b w:val="0"/>
          </w:rPr>
          <w:t>van de zakelijke</w:t>
        </w:r>
      </w:smartTag>
      <w:r>
        <w:rPr>
          <w:b w:val="0"/>
        </w:rPr>
        <w:t xml:space="preserve"> belangen en de onderlinge contacten van de bij de vereniging aangesloten leden, zowel in zakelijk opzicht als ook in persoonlijk opzicht en wel gedurende de periodieke door de vereniging te beleggen activiteiten, alsmede het verlenen van steun aan instellingen van maatschappelijk, culturele en sportieve aard, alles in de ruimste zin van het woord.</w:t>
      </w:r>
    </w:p>
    <w:p w:rsidR="003A3702" w:rsidRPr="00CE054C" w:rsidRDefault="003A3702" w:rsidP="003A3702">
      <w:pPr>
        <w:pStyle w:val="Kop1-grondslagen"/>
        <w:tabs>
          <w:tab w:val="clear" w:pos="566"/>
        </w:tabs>
        <w:jc w:val="both"/>
        <w:rPr>
          <w:b w:val="0"/>
        </w:rPr>
      </w:pPr>
      <w:r>
        <w:rPr>
          <w:b w:val="0"/>
        </w:rPr>
        <w:t xml:space="preserve">De vereniging tracht haar doel onder meer te bereiken door het tot stand brengen en in stand houden van voorzieningen en regelingen ten behoeve van de bevordering van het betaald voetbal </w:t>
      </w:r>
      <w:smartTag w:uri="urn:schemas-microsoft-com:office:smarttags" w:element="PersonName">
        <w:smartTagPr>
          <w:attr w:name="ProductID" w:val="in de regio"/>
        </w:smartTagPr>
        <w:r>
          <w:rPr>
            <w:b w:val="0"/>
          </w:rPr>
          <w:t>in de regio</w:t>
        </w:r>
      </w:smartTag>
      <w:r>
        <w:rPr>
          <w:b w:val="0"/>
        </w:rPr>
        <w:t xml:space="preserve"> Haaglanden.</w:t>
      </w:r>
    </w:p>
    <w:p w:rsidR="003A3702" w:rsidRDefault="003A3702" w:rsidP="003A3702">
      <w:pPr>
        <w:pStyle w:val="Kop1-grondslagen"/>
        <w:tabs>
          <w:tab w:val="clear" w:pos="566"/>
        </w:tabs>
        <w:jc w:val="both"/>
      </w:pPr>
      <w:r>
        <w:t>GRONDSLAGEN VOOR DE WAARDERING VAN ACTIVA EN PASSIVA</w:t>
      </w:r>
    </w:p>
    <w:p w:rsidR="003A3702" w:rsidRDefault="003A3702" w:rsidP="003A3702">
      <w:pPr>
        <w:pStyle w:val="Kop2-grondslagen"/>
        <w:tabs>
          <w:tab w:val="clear" w:pos="2721"/>
          <w:tab w:val="clear" w:pos="6066"/>
          <w:tab w:val="clear" w:pos="9212"/>
        </w:tabs>
        <w:jc w:val="both"/>
      </w:pPr>
      <w:r>
        <w:t>Vorderingen</w:t>
      </w:r>
    </w:p>
    <w:p w:rsidR="003A3702" w:rsidRDefault="003A3702" w:rsidP="003A3702">
      <w:pPr>
        <w:pStyle w:val="Grondslagentekst"/>
        <w:jc w:val="both"/>
      </w:pPr>
      <w:r>
        <w:t>Vorderingen worden gewaardeerd tegen nominale waarde, waar nodig onder aftrek van een voorziening voor oninbaarheid. De voorziening wordt bepaald op grond van een individuele beoordeling van de openstaande vorderingen.</w:t>
      </w:r>
    </w:p>
    <w:p w:rsidR="003A3702" w:rsidRDefault="003A3702" w:rsidP="003A3702">
      <w:pPr>
        <w:pStyle w:val="Kop2-grondslagen"/>
        <w:tabs>
          <w:tab w:val="clear" w:pos="2721"/>
          <w:tab w:val="clear" w:pos="6066"/>
          <w:tab w:val="clear" w:pos="9212"/>
        </w:tabs>
        <w:jc w:val="both"/>
      </w:pPr>
      <w:r>
        <w:t>Overige activa en passiva</w:t>
      </w:r>
    </w:p>
    <w:p w:rsidR="003A3702" w:rsidRDefault="003A3702" w:rsidP="003A3702">
      <w:pPr>
        <w:pStyle w:val="Grondslagentekst"/>
        <w:jc w:val="both"/>
      </w:pPr>
      <w:r>
        <w:t>Deze worden gewaardeerd tegen nominale waarde</w:t>
      </w:r>
    </w:p>
    <w:p w:rsidR="003A3702" w:rsidRDefault="003A3702" w:rsidP="003A3702">
      <w:pPr>
        <w:pStyle w:val="Tussenregelbovenkp"/>
        <w:tabs>
          <w:tab w:val="clear" w:pos="6066"/>
          <w:tab w:val="clear" w:pos="9212"/>
        </w:tabs>
        <w:jc w:val="both"/>
      </w:pPr>
    </w:p>
    <w:p w:rsidR="003A3702" w:rsidRDefault="003A3702" w:rsidP="003A3702">
      <w:pPr>
        <w:pStyle w:val="Kop1-grondslagen"/>
        <w:tabs>
          <w:tab w:val="clear" w:pos="566"/>
        </w:tabs>
        <w:jc w:val="both"/>
      </w:pPr>
      <w:r>
        <w:t>GRONDSLAGEN VOOR DE RESULTAATBEPALING</w:t>
      </w:r>
    </w:p>
    <w:p w:rsidR="003A3702" w:rsidRDefault="003A3702" w:rsidP="003A3702">
      <w:pPr>
        <w:pStyle w:val="Kop2-grondslagen"/>
        <w:tabs>
          <w:tab w:val="clear" w:pos="2721"/>
          <w:tab w:val="clear" w:pos="6066"/>
          <w:tab w:val="clear" w:pos="9212"/>
        </w:tabs>
        <w:jc w:val="both"/>
      </w:pPr>
      <w:r>
        <w:t>Kosten</w:t>
      </w:r>
    </w:p>
    <w:p w:rsidR="003A3702" w:rsidRDefault="003A3702" w:rsidP="003A3702">
      <w:pPr>
        <w:pStyle w:val="Grondslagentekst"/>
        <w:jc w:val="both"/>
      </w:pPr>
      <w:r>
        <w:t>De kosten worden bepaald op historische basis en toegerekend aan het verslagjaar waarop zij betrekking hebben.</w:t>
      </w:r>
    </w:p>
    <w:p w:rsidR="003A3702" w:rsidRDefault="003A3702">
      <w:pPr>
        <w:spacing w:after="0" w:line="240" w:lineRule="auto"/>
        <w:rPr>
          <w:rFonts w:ascii="Verdana" w:hAnsi="Verdana"/>
          <w:b/>
        </w:rPr>
      </w:pPr>
      <w:r>
        <w:rPr>
          <w:rFonts w:ascii="Verdana" w:hAnsi="Verdana"/>
          <w:b/>
        </w:rPr>
        <w:br w:type="page"/>
      </w:r>
    </w:p>
    <w:p w:rsidR="003A3702" w:rsidRDefault="003A3702" w:rsidP="003A3702">
      <w:pPr>
        <w:pStyle w:val="Kop1-toelbalans"/>
        <w:tabs>
          <w:tab w:val="clear" w:pos="1133"/>
          <w:tab w:val="clear" w:pos="6066"/>
          <w:tab w:val="clear" w:pos="9212"/>
        </w:tabs>
      </w:pPr>
      <w:r>
        <w:t>TOELICHTING OP DE BALANS</w:t>
      </w:r>
    </w:p>
    <w:p w:rsidR="003A3702" w:rsidRDefault="003A3702" w:rsidP="003A3702">
      <w:pPr>
        <w:pStyle w:val="Tussenregelbovenkp"/>
        <w:tabs>
          <w:tab w:val="clear" w:pos="6066"/>
          <w:tab w:val="clear" w:pos="9212"/>
        </w:tabs>
      </w:pPr>
    </w:p>
    <w:p w:rsidR="003A3702" w:rsidRDefault="003A3702" w:rsidP="003A3702">
      <w:pPr>
        <w:pStyle w:val="Kop2-toelbalans"/>
        <w:tabs>
          <w:tab w:val="clear" w:pos="425"/>
          <w:tab w:val="clear" w:pos="7710"/>
          <w:tab w:val="clear" w:pos="9297"/>
        </w:tabs>
      </w:pPr>
      <w:r>
        <w:t>VLOTTENDE ACTIVA</w:t>
      </w:r>
    </w:p>
    <w:p w:rsidR="003A3702" w:rsidRDefault="003A3702" w:rsidP="003A3702">
      <w:pPr>
        <w:pStyle w:val="Tussenregelbovenkp"/>
        <w:tabs>
          <w:tab w:val="clear" w:pos="6066"/>
          <w:tab w:val="clear" w:pos="9212"/>
        </w:tabs>
      </w:pPr>
    </w:p>
    <w:p w:rsidR="003A3702" w:rsidRDefault="003A3702" w:rsidP="003A3702">
      <w:pPr>
        <w:pStyle w:val="Kop3-toelbalans"/>
        <w:tabs>
          <w:tab w:val="clear" w:pos="425"/>
          <w:tab w:val="clear" w:pos="7710"/>
          <w:tab w:val="clear" w:pos="9297"/>
          <w:tab w:val="left" w:pos="6492"/>
          <w:tab w:val="right" w:pos="7682"/>
          <w:tab w:val="left" w:pos="7708"/>
          <w:tab w:val="left" w:pos="8080"/>
          <w:tab w:val="right" w:pos="9270"/>
          <w:tab w:val="left" w:pos="9296"/>
        </w:tabs>
      </w:pPr>
      <w:r>
        <w:t>Vorderingen</w:t>
      </w:r>
      <w:r>
        <w:tab/>
      </w:r>
      <w:r>
        <w:tab/>
      </w:r>
      <w:r>
        <w:tab/>
      </w:r>
      <w:r>
        <w:tab/>
      </w:r>
      <w:r>
        <w:tab/>
      </w:r>
      <w:r>
        <w:tab/>
      </w:r>
    </w:p>
    <w:p w:rsidR="003A3702" w:rsidRDefault="003A3702" w:rsidP="003A3702">
      <w:pPr>
        <w:pStyle w:val="kopbalrecap"/>
        <w:tabs>
          <w:tab w:val="clear" w:pos="7710"/>
          <w:tab w:val="clear" w:pos="9297"/>
          <w:tab w:val="left" w:pos="6492"/>
          <w:tab w:val="right" w:pos="7682"/>
          <w:tab w:val="left" w:pos="7708"/>
          <w:tab w:val="left" w:pos="8080"/>
          <w:tab w:val="right" w:pos="9270"/>
          <w:tab w:val="left" w:pos="9296"/>
        </w:tabs>
      </w:pPr>
      <w:r>
        <w:tab/>
      </w:r>
      <w:r>
        <w:tab/>
      </w:r>
      <w:r>
        <w:rPr>
          <w:u w:val="single"/>
        </w:rPr>
        <w:tab/>
        <w:t>30-06-2013</w:t>
      </w:r>
      <w:r>
        <w:rPr>
          <w:u w:val="single"/>
        </w:rPr>
        <w:tab/>
      </w:r>
      <w:r>
        <w:tab/>
      </w:r>
      <w:r>
        <w:rPr>
          <w:u w:val="single"/>
        </w:rPr>
        <w:tab/>
        <w:t>30-06-2012</w:t>
      </w:r>
      <w:r>
        <w:rPr>
          <w:u w:val="single"/>
        </w:rPr>
        <w:tab/>
      </w:r>
    </w:p>
    <w:p w:rsidR="003A3702" w:rsidRDefault="003A3702" w:rsidP="003A3702">
      <w:pPr>
        <w:pStyle w:val="gulden"/>
        <w:tabs>
          <w:tab w:val="clear" w:pos="7710"/>
          <w:tab w:val="clear" w:pos="9297"/>
          <w:tab w:val="left" w:pos="6492"/>
          <w:tab w:val="right" w:pos="7682"/>
          <w:tab w:val="left" w:pos="7708"/>
          <w:tab w:val="left" w:pos="8080"/>
          <w:tab w:val="right" w:pos="9270"/>
          <w:tab w:val="left" w:pos="9296"/>
        </w:tabs>
      </w:pPr>
      <w:r>
        <w:t>(in euro's)</w:t>
      </w:r>
      <w:r>
        <w:tab/>
      </w:r>
      <w:r>
        <w:tab/>
      </w:r>
      <w:r>
        <w:tab/>
      </w:r>
      <w:r>
        <w:tab/>
      </w:r>
      <w:r>
        <w:tab/>
      </w:r>
      <w:r>
        <w:tab/>
      </w:r>
      <w:r>
        <w:tab/>
      </w:r>
    </w:p>
    <w:p w:rsidR="003A3702" w:rsidRDefault="003A3702" w:rsidP="003A3702">
      <w:pPr>
        <w:pStyle w:val="Kop4-toelbalans"/>
        <w:tabs>
          <w:tab w:val="clear" w:pos="425"/>
          <w:tab w:val="clear" w:pos="7710"/>
          <w:tab w:val="clear" w:pos="9297"/>
          <w:tab w:val="left" w:pos="6492"/>
          <w:tab w:val="right" w:pos="7682"/>
          <w:tab w:val="left" w:pos="7708"/>
          <w:tab w:val="left" w:pos="8080"/>
          <w:tab w:val="right" w:pos="9270"/>
          <w:tab w:val="left" w:pos="9296"/>
        </w:tabs>
      </w:pPr>
      <w:r>
        <w:t>Debiteuren</w:t>
      </w:r>
      <w:r>
        <w:tab/>
      </w:r>
      <w:r>
        <w:tab/>
      </w:r>
      <w:r>
        <w:tab/>
      </w:r>
      <w:r>
        <w:tab/>
      </w:r>
      <w:r>
        <w:tab/>
      </w:r>
      <w:r>
        <w:tab/>
      </w:r>
    </w:p>
    <w:p w:rsidR="003A3702" w:rsidRDefault="003A3702" w:rsidP="003A3702">
      <w:pPr>
        <w:pStyle w:val="Tussenregel"/>
        <w:tabs>
          <w:tab w:val="clear" w:pos="6066"/>
          <w:tab w:val="clear" w:pos="9212"/>
        </w:tabs>
      </w:pP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Debiteuren</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tab/>
        <w:t>5.332</w:t>
      </w:r>
      <w:r>
        <w:tab/>
      </w:r>
      <w:r>
        <w:tab/>
      </w:r>
      <w:r>
        <w:tab/>
        <w:t>3.380</w:t>
      </w:r>
      <w:r>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Voorziening dubieuze debiteuren</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Pr>
          <w:u w:val="single"/>
        </w:rPr>
        <w:tab/>
        <w:t>-3.029</w:t>
      </w:r>
      <w:r>
        <w:rPr>
          <w:u w:val="single"/>
        </w:rPr>
        <w:tab/>
      </w:r>
      <w:r>
        <w:tab/>
      </w:r>
      <w:r>
        <w:rPr>
          <w:u w:val="single"/>
        </w:rPr>
        <w:tab/>
        <w:t>-3.243</w:t>
      </w:r>
      <w:r>
        <w:rPr>
          <w:u w:val="single"/>
        </w:rPr>
        <w:tab/>
      </w:r>
    </w:p>
    <w:p w:rsidR="003A3702" w:rsidRDefault="003A3702" w:rsidP="003A3702">
      <w:pPr>
        <w:pStyle w:val="tellingrecapbalans"/>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 xml:space="preserve"> </w:t>
      </w:r>
      <w:r>
        <w:tab/>
      </w:r>
      <w:r>
        <w:rPr>
          <w:rFonts w:ascii="Times New Roman" w:hAnsi="Times New Roman" w:cs="Times New Roman"/>
          <w:color w:val="FFFFFF"/>
          <w:sz w:val="18"/>
          <w:szCs w:val="18"/>
        </w:rPr>
        <w:tab/>
        <w:t>2</w:t>
      </w:r>
      <w:r>
        <w:rPr>
          <w:rFonts w:ascii="Times New Roman" w:hAnsi="Times New Roman" w:cs="Times New Roman"/>
          <w:color w:val="FFFFFF"/>
          <w:sz w:val="18"/>
          <w:szCs w:val="18"/>
        </w:rPr>
        <w:tab/>
      </w:r>
      <w:r>
        <w:tab/>
      </w:r>
      <w:r>
        <w:rPr>
          <w:u w:val="double"/>
        </w:rPr>
        <w:tab/>
        <w:t>2.303</w:t>
      </w:r>
      <w:r>
        <w:rPr>
          <w:u w:val="double"/>
        </w:rPr>
        <w:tab/>
      </w:r>
      <w:r>
        <w:tab/>
      </w:r>
      <w:r>
        <w:rPr>
          <w:u w:val="double"/>
        </w:rPr>
        <w:tab/>
        <w:t>137</w:t>
      </w:r>
      <w:r>
        <w:rPr>
          <w:u w:val="double"/>
        </w:rPr>
        <w:tab/>
      </w:r>
    </w:p>
    <w:p w:rsidR="003A3702" w:rsidRDefault="003A3702" w:rsidP="003A3702">
      <w:pPr>
        <w:pStyle w:val="Kop4-toelbalans"/>
        <w:tabs>
          <w:tab w:val="clear" w:pos="425"/>
          <w:tab w:val="clear" w:pos="7710"/>
          <w:tab w:val="clear" w:pos="9297"/>
          <w:tab w:val="left" w:pos="6492"/>
          <w:tab w:val="right" w:pos="7682"/>
          <w:tab w:val="left" w:pos="7708"/>
          <w:tab w:val="left" w:pos="8080"/>
          <w:tab w:val="right" w:pos="9270"/>
          <w:tab w:val="left" w:pos="9296"/>
        </w:tabs>
      </w:pPr>
      <w:r>
        <w:t>Belastingen</w:t>
      </w:r>
      <w:r>
        <w:tab/>
      </w:r>
      <w:r>
        <w:tab/>
      </w:r>
      <w:r>
        <w:tab/>
      </w:r>
      <w:r>
        <w:tab/>
      </w:r>
      <w:r>
        <w:tab/>
      </w:r>
      <w:r>
        <w:tab/>
      </w:r>
    </w:p>
    <w:p w:rsidR="003A3702" w:rsidRDefault="003A3702" w:rsidP="003A3702">
      <w:pPr>
        <w:pStyle w:val="Tussenregel"/>
        <w:tabs>
          <w:tab w:val="clear" w:pos="6066"/>
          <w:tab w:val="clear" w:pos="9212"/>
        </w:tabs>
      </w:pP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Omzetbelasting</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Pr>
          <w:u w:val="double"/>
        </w:rPr>
        <w:tab/>
        <w:t>4.027</w:t>
      </w:r>
      <w:r>
        <w:rPr>
          <w:u w:val="double"/>
        </w:rPr>
        <w:tab/>
      </w:r>
      <w:r>
        <w:tab/>
      </w:r>
      <w:r>
        <w:rPr>
          <w:u w:val="double"/>
        </w:rPr>
        <w:tab/>
        <w:t>4.937</w:t>
      </w:r>
      <w:r>
        <w:rPr>
          <w:u w:val="double"/>
        </w:rPr>
        <w:tab/>
      </w:r>
    </w:p>
    <w:p w:rsidR="003A3702" w:rsidRDefault="003A3702" w:rsidP="003A3702">
      <w:pPr>
        <w:pStyle w:val="tellingrecap1reg"/>
        <w:tabs>
          <w:tab w:val="clear" w:pos="6066"/>
          <w:tab w:val="clear" w:pos="9212"/>
        </w:tabs>
      </w:pPr>
    </w:p>
    <w:p w:rsidR="003A3702" w:rsidRDefault="003A3702" w:rsidP="003A3702">
      <w:pPr>
        <w:pStyle w:val="Kop4-toelbalans"/>
        <w:tabs>
          <w:tab w:val="clear" w:pos="425"/>
          <w:tab w:val="clear" w:pos="7710"/>
          <w:tab w:val="clear" w:pos="9297"/>
          <w:tab w:val="left" w:pos="6492"/>
          <w:tab w:val="right" w:pos="7682"/>
          <w:tab w:val="left" w:pos="7708"/>
          <w:tab w:val="left" w:pos="8080"/>
          <w:tab w:val="right" w:pos="9270"/>
          <w:tab w:val="left" w:pos="9296"/>
        </w:tabs>
      </w:pPr>
    </w:p>
    <w:p w:rsidR="003A3702" w:rsidRDefault="003A3702" w:rsidP="003A3702">
      <w:pPr>
        <w:pStyle w:val="Kop4-toelbalans"/>
        <w:tabs>
          <w:tab w:val="clear" w:pos="425"/>
          <w:tab w:val="clear" w:pos="7710"/>
          <w:tab w:val="clear" w:pos="9297"/>
          <w:tab w:val="left" w:pos="6492"/>
          <w:tab w:val="right" w:pos="7682"/>
          <w:tab w:val="left" w:pos="7708"/>
          <w:tab w:val="left" w:pos="8080"/>
          <w:tab w:val="right" w:pos="9270"/>
          <w:tab w:val="left" w:pos="9296"/>
        </w:tabs>
      </w:pPr>
      <w:r>
        <w:t>Overige vorderingen en overlopende activa</w:t>
      </w:r>
      <w:r>
        <w:tab/>
      </w:r>
      <w:r>
        <w:tab/>
      </w:r>
      <w:r>
        <w:tab/>
      </w:r>
      <w:r>
        <w:tab/>
      </w:r>
      <w:r>
        <w:tab/>
      </w:r>
      <w:r>
        <w:tab/>
      </w:r>
    </w:p>
    <w:p w:rsidR="003A3702" w:rsidRDefault="003A3702" w:rsidP="003A3702">
      <w:pPr>
        <w:pStyle w:val="Tussenregel"/>
        <w:tabs>
          <w:tab w:val="clear" w:pos="6066"/>
          <w:tab w:val="clear" w:pos="9212"/>
        </w:tabs>
      </w:pP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Rekening</w:t>
      </w:r>
      <w:r>
        <w:noBreakHyphen/>
        <w:t>courant ADO NV</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tab/>
        <w:t>2.366</w:t>
      </w:r>
      <w:r>
        <w:tab/>
      </w:r>
      <w:r>
        <w:tab/>
      </w:r>
      <w:r>
        <w:tab/>
        <w:t>60.336</w:t>
      </w:r>
      <w:r>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Overige</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Pr>
          <w:u w:val="single"/>
        </w:rPr>
        <w:tab/>
        <w:t>4.498</w:t>
      </w:r>
      <w:r>
        <w:rPr>
          <w:u w:val="single"/>
        </w:rPr>
        <w:tab/>
      </w:r>
      <w:r>
        <w:tab/>
      </w:r>
      <w:r>
        <w:rPr>
          <w:u w:val="single"/>
        </w:rPr>
        <w:tab/>
        <w:t>-</w:t>
      </w:r>
    </w:p>
    <w:p w:rsidR="003A3702" w:rsidRDefault="003A3702" w:rsidP="003A3702">
      <w:pPr>
        <w:pStyle w:val="tellingrecapbalans"/>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 xml:space="preserve"> </w:t>
      </w:r>
      <w:r>
        <w:tab/>
      </w:r>
      <w:r>
        <w:rPr>
          <w:rFonts w:ascii="Times New Roman" w:hAnsi="Times New Roman" w:cs="Times New Roman"/>
          <w:color w:val="FFFFFF"/>
          <w:sz w:val="18"/>
          <w:szCs w:val="18"/>
        </w:rPr>
        <w:tab/>
        <w:t>2</w:t>
      </w:r>
      <w:r>
        <w:rPr>
          <w:rFonts w:ascii="Times New Roman" w:hAnsi="Times New Roman" w:cs="Times New Roman"/>
          <w:color w:val="FFFFFF"/>
          <w:sz w:val="18"/>
          <w:szCs w:val="18"/>
        </w:rPr>
        <w:tab/>
      </w:r>
      <w:r>
        <w:tab/>
      </w:r>
      <w:r>
        <w:rPr>
          <w:u w:val="double"/>
        </w:rPr>
        <w:tab/>
        <w:t>6.863</w:t>
      </w:r>
      <w:r>
        <w:rPr>
          <w:u w:val="double"/>
        </w:rPr>
        <w:tab/>
      </w:r>
      <w:r>
        <w:tab/>
      </w:r>
      <w:r>
        <w:rPr>
          <w:u w:val="double"/>
        </w:rPr>
        <w:tab/>
        <w:t>60.336</w:t>
      </w:r>
      <w:r>
        <w:rPr>
          <w:u w:val="double"/>
        </w:rPr>
        <w:tab/>
      </w:r>
    </w:p>
    <w:p w:rsidR="003A3702" w:rsidRDefault="003A3702" w:rsidP="003A3702">
      <w:pPr>
        <w:pStyle w:val="Kop3-toelbalans"/>
        <w:tabs>
          <w:tab w:val="clear" w:pos="425"/>
          <w:tab w:val="clear" w:pos="7710"/>
          <w:tab w:val="clear" w:pos="9297"/>
          <w:tab w:val="left" w:pos="6492"/>
          <w:tab w:val="right" w:pos="7682"/>
          <w:tab w:val="left" w:pos="7708"/>
          <w:tab w:val="left" w:pos="8080"/>
          <w:tab w:val="right" w:pos="9270"/>
          <w:tab w:val="left" w:pos="9296"/>
        </w:tabs>
      </w:pPr>
      <w:r>
        <w:t>Liquide middelen</w:t>
      </w:r>
      <w:r>
        <w:tab/>
      </w:r>
      <w:r>
        <w:tab/>
      </w:r>
      <w:r>
        <w:tab/>
      </w:r>
      <w:r>
        <w:tab/>
      </w:r>
      <w:r>
        <w:tab/>
      </w:r>
      <w:r>
        <w:tab/>
      </w:r>
    </w:p>
    <w:p w:rsidR="003A3702" w:rsidRDefault="003A3702" w:rsidP="003A3702">
      <w:pPr>
        <w:pStyle w:val="Tussenregel"/>
        <w:tabs>
          <w:tab w:val="clear" w:pos="6066"/>
          <w:tab w:val="clear" w:pos="9212"/>
        </w:tabs>
      </w:pP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ING Bank N.V.</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tab/>
        <w:t xml:space="preserve">2.710 </w:t>
      </w:r>
      <w:r>
        <w:tab/>
      </w:r>
      <w:r>
        <w:tab/>
        <w:t>2.710</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Rabobank</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tab/>
        <w:t>82.622</w:t>
      </w:r>
      <w:r>
        <w:tab/>
      </w:r>
      <w:r>
        <w:tab/>
      </w:r>
      <w:r>
        <w:tab/>
        <w:t>19.924</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Pr>
          <w:u w:val="single"/>
        </w:rPr>
        <w:tab/>
      </w:r>
      <w:r>
        <w:tab/>
      </w:r>
      <w:r>
        <w:rPr>
          <w:u w:val="single"/>
        </w:rPr>
        <w:tab/>
      </w:r>
      <w:r>
        <w:rPr>
          <w:u w:val="single"/>
        </w:rPr>
        <w:tab/>
      </w:r>
    </w:p>
    <w:p w:rsidR="003A3702" w:rsidRDefault="003A3702" w:rsidP="003A3702">
      <w:pPr>
        <w:pStyle w:val="tellingrecapbalans"/>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 xml:space="preserve"> </w:t>
      </w:r>
      <w:r>
        <w:tab/>
      </w:r>
      <w:r>
        <w:rPr>
          <w:rFonts w:ascii="Times New Roman" w:hAnsi="Times New Roman" w:cs="Times New Roman"/>
          <w:color w:val="FFFFFF"/>
          <w:sz w:val="18"/>
          <w:szCs w:val="18"/>
        </w:rPr>
        <w:tab/>
        <w:t>3</w:t>
      </w:r>
      <w:r>
        <w:rPr>
          <w:rFonts w:ascii="Times New Roman" w:hAnsi="Times New Roman" w:cs="Times New Roman"/>
          <w:color w:val="FFFFFF"/>
          <w:sz w:val="18"/>
          <w:szCs w:val="18"/>
        </w:rPr>
        <w:tab/>
      </w:r>
      <w:r>
        <w:tab/>
      </w:r>
      <w:r>
        <w:rPr>
          <w:u w:val="double"/>
        </w:rPr>
        <w:tab/>
        <w:t>85.332</w:t>
      </w:r>
      <w:r>
        <w:rPr>
          <w:u w:val="double"/>
        </w:rPr>
        <w:tab/>
      </w:r>
      <w:r>
        <w:tab/>
      </w:r>
      <w:r>
        <w:rPr>
          <w:u w:val="double"/>
        </w:rPr>
        <w:tab/>
        <w:t>22.634</w:t>
      </w:r>
      <w:r>
        <w:rPr>
          <w:u w:val="double"/>
        </w:rPr>
        <w:tab/>
      </w:r>
    </w:p>
    <w:p w:rsidR="003A3702" w:rsidRDefault="003A3702" w:rsidP="003A3702">
      <w:pPr>
        <w:pStyle w:val="Kop2-toelbalans"/>
        <w:tabs>
          <w:tab w:val="clear" w:pos="425"/>
          <w:tab w:val="clear" w:pos="7710"/>
          <w:tab w:val="clear" w:pos="9297"/>
          <w:tab w:val="left" w:pos="6492"/>
          <w:tab w:val="right" w:pos="7682"/>
          <w:tab w:val="left" w:pos="7708"/>
          <w:tab w:val="right" w:pos="9345"/>
        </w:tabs>
      </w:pPr>
      <w:r>
        <w:t>Kapitaal</w:t>
      </w:r>
    </w:p>
    <w:p w:rsidR="003A3702" w:rsidRDefault="003A3702" w:rsidP="003A3702">
      <w:pPr>
        <w:pStyle w:val="Tussenregel"/>
        <w:tabs>
          <w:tab w:val="clear" w:pos="6066"/>
          <w:tab w:val="clear" w:pos="9212"/>
        </w:tabs>
      </w:pP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Kapitaal</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Pr>
          <w:u w:val="double"/>
        </w:rPr>
        <w:tab/>
        <w:t>82.096</w:t>
      </w:r>
      <w:r>
        <w:rPr>
          <w:u w:val="double"/>
        </w:rPr>
        <w:tab/>
      </w:r>
      <w:r>
        <w:tab/>
      </w:r>
      <w:r>
        <w:rPr>
          <w:u w:val="double"/>
        </w:rPr>
        <w:tab/>
        <w:t>75.341</w:t>
      </w:r>
    </w:p>
    <w:p w:rsidR="003A3702" w:rsidRDefault="003A3702" w:rsidP="003A3702">
      <w:pPr>
        <w:pStyle w:val="Tussenregel"/>
        <w:tabs>
          <w:tab w:val="clear" w:pos="6066"/>
          <w:tab w:val="clear" w:pos="9212"/>
        </w:tabs>
      </w:pPr>
    </w:p>
    <w:tbl>
      <w:tblPr>
        <w:tblW w:w="0" w:type="auto"/>
        <w:tblInd w:w="11" w:type="dxa"/>
        <w:tblLayout w:type="fixed"/>
        <w:tblCellMar>
          <w:left w:w="11" w:type="dxa"/>
          <w:right w:w="11" w:type="dxa"/>
        </w:tblCellMar>
        <w:tblLook w:val="0000"/>
      </w:tblPr>
      <w:tblGrid>
        <w:gridCol w:w="8022"/>
        <w:gridCol w:w="1275"/>
      </w:tblGrid>
      <w:tr w:rsidR="003A3702" w:rsidTr="003A3702">
        <w:tblPrEx>
          <w:tblCellMar>
            <w:top w:w="0" w:type="dxa"/>
            <w:bottom w:w="0" w:type="dxa"/>
          </w:tblCellMar>
        </w:tblPrEx>
        <w:tc>
          <w:tcPr>
            <w:tcW w:w="8022" w:type="dxa"/>
            <w:tcBorders>
              <w:top w:val="nil"/>
              <w:left w:val="nil"/>
              <w:bottom w:val="nil"/>
              <w:right w:val="nil"/>
            </w:tcBorders>
          </w:tcPr>
          <w:p w:rsidR="003A3702" w:rsidRDefault="003A3702" w:rsidP="003A3702">
            <w:pPr>
              <w:pStyle w:val="BL1Koltekstrechts"/>
            </w:pPr>
          </w:p>
        </w:tc>
        <w:tc>
          <w:tcPr>
            <w:tcW w:w="1275" w:type="dxa"/>
            <w:tcBorders>
              <w:top w:val="nil"/>
              <w:left w:val="nil"/>
              <w:bottom w:val="single" w:sz="8" w:space="0" w:color="000000"/>
              <w:right w:val="nil"/>
            </w:tcBorders>
          </w:tcPr>
          <w:p w:rsidR="003A3702" w:rsidRDefault="003A3702" w:rsidP="003A3702">
            <w:pPr>
              <w:pStyle w:val="BL2Koltekstrechts"/>
            </w:pPr>
          </w:p>
        </w:tc>
      </w:tr>
      <w:tr w:rsidR="003A3702" w:rsidTr="003A3702">
        <w:tblPrEx>
          <w:tblCellMar>
            <w:top w:w="0" w:type="dxa"/>
            <w:bottom w:w="0" w:type="dxa"/>
          </w:tblCellMar>
        </w:tblPrEx>
        <w:tc>
          <w:tcPr>
            <w:tcW w:w="8022" w:type="dxa"/>
            <w:tcBorders>
              <w:top w:val="nil"/>
              <w:left w:val="nil"/>
              <w:bottom w:val="nil"/>
              <w:right w:val="nil"/>
            </w:tcBorders>
          </w:tcPr>
          <w:p w:rsidR="003A3702" w:rsidRDefault="003A3702" w:rsidP="003A3702">
            <w:pPr>
              <w:pStyle w:val="BL1Stallesleeg"/>
              <w:tabs>
                <w:tab w:val="clear" w:pos="6066"/>
                <w:tab w:val="clear" w:pos="9212"/>
              </w:tabs>
            </w:pPr>
            <w:r>
              <w:rPr>
                <w:i/>
                <w:iCs/>
                <w:sz w:val="18"/>
                <w:szCs w:val="18"/>
              </w:rPr>
              <w:t>(in euro's)</w:t>
            </w:r>
          </w:p>
        </w:tc>
        <w:tc>
          <w:tcPr>
            <w:tcW w:w="1275" w:type="dxa"/>
            <w:tcBorders>
              <w:top w:val="single" w:sz="8" w:space="0" w:color="000000"/>
              <w:left w:val="nil"/>
              <w:right w:val="nil"/>
            </w:tcBorders>
          </w:tcPr>
          <w:p w:rsidR="003A3702" w:rsidRDefault="003A3702" w:rsidP="003A3702">
            <w:pPr>
              <w:pStyle w:val="BL2Standaard"/>
              <w:tabs>
                <w:tab w:val="clear" w:pos="6066"/>
                <w:tab w:val="clear" w:pos="9212"/>
                <w:tab w:val="right" w:pos="1226"/>
                <w:tab w:val="left" w:pos="1252"/>
              </w:tabs>
            </w:pPr>
            <w:r>
              <w:tab/>
            </w:r>
            <w:r>
              <w:tab/>
            </w:r>
          </w:p>
        </w:tc>
      </w:tr>
      <w:tr w:rsidR="003A3702" w:rsidTr="003A3702">
        <w:tblPrEx>
          <w:tblCellMar>
            <w:top w:w="0" w:type="dxa"/>
            <w:bottom w:w="0" w:type="dxa"/>
          </w:tblCellMar>
        </w:tblPrEx>
        <w:tc>
          <w:tcPr>
            <w:tcW w:w="8022" w:type="dxa"/>
            <w:tcBorders>
              <w:top w:val="nil"/>
              <w:left w:val="nil"/>
              <w:bottom w:val="nil"/>
              <w:right w:val="nil"/>
            </w:tcBorders>
            <w:vAlign w:val="bottom"/>
          </w:tcPr>
          <w:p w:rsidR="003A3702" w:rsidRDefault="003A3702" w:rsidP="003A3702">
            <w:pPr>
              <w:pStyle w:val="BL1Staltijdton"/>
              <w:tabs>
                <w:tab w:val="clear" w:pos="6066"/>
                <w:tab w:val="clear" w:pos="9212"/>
              </w:tabs>
            </w:pPr>
          </w:p>
          <w:p w:rsidR="003A3702" w:rsidRDefault="003A3702" w:rsidP="003A3702">
            <w:pPr>
              <w:pStyle w:val="BL1Bloktussentekst"/>
              <w:tabs>
                <w:tab w:val="clear" w:pos="6066"/>
                <w:tab w:val="clear" w:pos="9212"/>
              </w:tabs>
            </w:pPr>
            <w:r>
              <w:t>Eigen vermogen per 1 juli 2012</w:t>
            </w:r>
          </w:p>
        </w:tc>
        <w:tc>
          <w:tcPr>
            <w:tcW w:w="1275" w:type="dxa"/>
            <w:tcBorders>
              <w:top w:val="nil"/>
              <w:left w:val="nil"/>
              <w:bottom w:val="nil"/>
              <w:right w:val="nil"/>
            </w:tcBorders>
            <w:vAlign w:val="bottom"/>
          </w:tcPr>
          <w:p w:rsidR="003A3702" w:rsidRPr="00CA2FBC" w:rsidRDefault="003A3702" w:rsidP="003A3702">
            <w:pPr>
              <w:pStyle w:val="BL2Staltijdton"/>
              <w:tabs>
                <w:tab w:val="clear" w:pos="6066"/>
                <w:tab w:val="clear" w:pos="9212"/>
                <w:tab w:val="right" w:pos="1226"/>
                <w:tab w:val="left" w:pos="1252"/>
              </w:tabs>
            </w:pPr>
            <w:r>
              <w:t>75.341</w:t>
            </w:r>
          </w:p>
        </w:tc>
      </w:tr>
      <w:tr w:rsidR="003A3702" w:rsidTr="003A3702">
        <w:tblPrEx>
          <w:tblCellMar>
            <w:top w:w="0" w:type="dxa"/>
            <w:bottom w:w="0" w:type="dxa"/>
          </w:tblCellMar>
        </w:tblPrEx>
        <w:tc>
          <w:tcPr>
            <w:tcW w:w="8022" w:type="dxa"/>
            <w:tcBorders>
              <w:top w:val="nil"/>
              <w:left w:val="nil"/>
              <w:bottom w:val="nil"/>
              <w:right w:val="nil"/>
            </w:tcBorders>
            <w:vAlign w:val="bottom"/>
          </w:tcPr>
          <w:p w:rsidR="003A3702" w:rsidRDefault="003A3702" w:rsidP="003A3702">
            <w:pPr>
              <w:pStyle w:val="BL1Staltijdton"/>
              <w:tabs>
                <w:tab w:val="clear" w:pos="6066"/>
                <w:tab w:val="clear" w:pos="9212"/>
              </w:tabs>
            </w:pPr>
            <w:r>
              <w:t>Resultaat boekjaar</w:t>
            </w:r>
          </w:p>
        </w:tc>
        <w:tc>
          <w:tcPr>
            <w:tcW w:w="1275" w:type="dxa"/>
            <w:tcBorders>
              <w:top w:val="nil"/>
              <w:left w:val="nil"/>
              <w:bottom w:val="nil"/>
              <w:right w:val="nil"/>
            </w:tcBorders>
            <w:vAlign w:val="bottom"/>
          </w:tcPr>
          <w:p w:rsidR="003A3702" w:rsidRDefault="003A3702" w:rsidP="003A3702">
            <w:pPr>
              <w:pStyle w:val="BL2Staltijdton"/>
              <w:tabs>
                <w:tab w:val="clear" w:pos="6066"/>
                <w:tab w:val="clear" w:pos="9212"/>
                <w:tab w:val="right" w:pos="1226"/>
                <w:tab w:val="left" w:pos="1252"/>
              </w:tabs>
            </w:pPr>
            <w:r>
              <w:rPr>
                <w:u w:val="single"/>
              </w:rPr>
              <w:tab/>
              <w:t>6.755</w:t>
            </w:r>
            <w:r>
              <w:rPr>
                <w:u w:val="single"/>
              </w:rPr>
              <w:tab/>
            </w:r>
          </w:p>
        </w:tc>
      </w:tr>
      <w:tr w:rsidR="003A3702" w:rsidTr="003A3702">
        <w:tblPrEx>
          <w:tblCellMar>
            <w:top w:w="0" w:type="dxa"/>
            <w:bottom w:w="0" w:type="dxa"/>
          </w:tblCellMar>
        </w:tblPrEx>
        <w:tc>
          <w:tcPr>
            <w:tcW w:w="8022" w:type="dxa"/>
            <w:tcBorders>
              <w:top w:val="nil"/>
              <w:left w:val="nil"/>
              <w:bottom w:val="nil"/>
              <w:right w:val="nil"/>
            </w:tcBorders>
            <w:vAlign w:val="bottom"/>
          </w:tcPr>
          <w:p w:rsidR="003A3702" w:rsidRDefault="003A3702" w:rsidP="003A3702">
            <w:pPr>
              <w:pStyle w:val="altijdtonen"/>
              <w:tabs>
                <w:tab w:val="clear" w:pos="6066"/>
                <w:tab w:val="clear" w:pos="9212"/>
              </w:tabs>
            </w:pPr>
          </w:p>
        </w:tc>
        <w:tc>
          <w:tcPr>
            <w:tcW w:w="1275" w:type="dxa"/>
            <w:tcBorders>
              <w:top w:val="nil"/>
              <w:left w:val="nil"/>
              <w:bottom w:val="nil"/>
              <w:right w:val="nil"/>
            </w:tcBorders>
            <w:vAlign w:val="bottom"/>
          </w:tcPr>
          <w:p w:rsidR="003A3702" w:rsidRDefault="003A3702" w:rsidP="003A3702">
            <w:pPr>
              <w:pStyle w:val="BL2Staltijdton"/>
              <w:tabs>
                <w:tab w:val="clear" w:pos="6066"/>
                <w:tab w:val="clear" w:pos="9212"/>
                <w:tab w:val="right" w:pos="1226"/>
                <w:tab w:val="left" w:pos="1252"/>
              </w:tabs>
              <w:rPr>
                <w:u w:val="double"/>
              </w:rPr>
            </w:pPr>
          </w:p>
        </w:tc>
      </w:tr>
      <w:tr w:rsidR="003A3702" w:rsidTr="003A3702">
        <w:tblPrEx>
          <w:tblCellMar>
            <w:top w:w="0" w:type="dxa"/>
            <w:bottom w:w="0" w:type="dxa"/>
          </w:tblCellMar>
        </w:tblPrEx>
        <w:tc>
          <w:tcPr>
            <w:tcW w:w="8022" w:type="dxa"/>
            <w:tcBorders>
              <w:top w:val="nil"/>
              <w:left w:val="nil"/>
              <w:bottom w:val="nil"/>
              <w:right w:val="nil"/>
            </w:tcBorders>
            <w:vAlign w:val="bottom"/>
          </w:tcPr>
          <w:p w:rsidR="003A3702" w:rsidRDefault="003A3702" w:rsidP="003A3702">
            <w:pPr>
              <w:pStyle w:val="BL1Bloktussentekst"/>
              <w:tabs>
                <w:tab w:val="clear" w:pos="6066"/>
                <w:tab w:val="clear" w:pos="9212"/>
              </w:tabs>
            </w:pPr>
            <w:r>
              <w:t>Eigen vermogen per 30 juni 2013</w:t>
            </w:r>
          </w:p>
        </w:tc>
        <w:tc>
          <w:tcPr>
            <w:tcW w:w="1275" w:type="dxa"/>
            <w:tcBorders>
              <w:top w:val="nil"/>
              <w:left w:val="nil"/>
              <w:bottom w:val="nil"/>
              <w:right w:val="nil"/>
            </w:tcBorders>
            <w:vAlign w:val="bottom"/>
          </w:tcPr>
          <w:p w:rsidR="003A3702" w:rsidRPr="009C3EF6" w:rsidRDefault="003A3702" w:rsidP="003A3702">
            <w:pPr>
              <w:pStyle w:val="BL2Staltijdton"/>
              <w:tabs>
                <w:tab w:val="clear" w:pos="6066"/>
                <w:tab w:val="clear" w:pos="9212"/>
                <w:tab w:val="right" w:pos="1226"/>
                <w:tab w:val="left" w:pos="1252"/>
              </w:tabs>
              <w:rPr>
                <w:u w:val="double"/>
              </w:rPr>
            </w:pPr>
            <w:r w:rsidRPr="009C3EF6">
              <w:rPr>
                <w:u w:val="double"/>
              </w:rPr>
              <w:tab/>
            </w:r>
            <w:r>
              <w:rPr>
                <w:u w:val="double"/>
              </w:rPr>
              <w:t>82.096</w:t>
            </w:r>
            <w:r w:rsidRPr="009C3EF6">
              <w:rPr>
                <w:u w:val="double"/>
              </w:rPr>
              <w:tab/>
            </w:r>
          </w:p>
        </w:tc>
      </w:tr>
    </w:tbl>
    <w:p w:rsidR="003A3702" w:rsidRDefault="003A3702" w:rsidP="003A3702">
      <w:pPr>
        <w:pStyle w:val="Tussenregel"/>
        <w:tabs>
          <w:tab w:val="clear" w:pos="6066"/>
          <w:tab w:val="clear" w:pos="9212"/>
        </w:tabs>
      </w:pPr>
    </w:p>
    <w:p w:rsidR="003A3702" w:rsidRDefault="003A3702" w:rsidP="003A3702">
      <w:pPr>
        <w:pStyle w:val="Tussenregelbovenkp"/>
        <w:tabs>
          <w:tab w:val="clear" w:pos="6066"/>
          <w:tab w:val="clear" w:pos="9212"/>
        </w:tabs>
      </w:pPr>
    </w:p>
    <w:p w:rsidR="003A3702" w:rsidRDefault="003A3702" w:rsidP="003A3702">
      <w:pPr>
        <w:pStyle w:val="Kop2-toelbalans"/>
        <w:tabs>
          <w:tab w:val="clear" w:pos="425"/>
          <w:tab w:val="clear" w:pos="7710"/>
          <w:tab w:val="clear" w:pos="9297"/>
          <w:tab w:val="left" w:pos="6492"/>
          <w:tab w:val="right" w:pos="7682"/>
          <w:tab w:val="left" w:pos="7708"/>
          <w:tab w:val="left" w:pos="8080"/>
          <w:tab w:val="right" w:pos="9270"/>
          <w:tab w:val="left" w:pos="9296"/>
        </w:tabs>
      </w:pPr>
      <w:r>
        <w:t>KORTLOPENDE SCHULDEN</w:t>
      </w:r>
      <w:r>
        <w:tab/>
      </w:r>
    </w:p>
    <w:p w:rsidR="003A3702" w:rsidRDefault="003A3702" w:rsidP="003A3702">
      <w:pPr>
        <w:pStyle w:val="Kop3a-toelbalans"/>
        <w:tabs>
          <w:tab w:val="clear" w:pos="425"/>
          <w:tab w:val="clear" w:pos="7710"/>
          <w:tab w:val="clear" w:pos="9297"/>
          <w:tab w:val="left" w:pos="6492"/>
          <w:tab w:val="right" w:pos="7682"/>
          <w:tab w:val="left" w:pos="7708"/>
          <w:tab w:val="left" w:pos="8080"/>
          <w:tab w:val="right" w:pos="9270"/>
          <w:tab w:val="left" w:pos="9296"/>
        </w:tabs>
      </w:pPr>
    </w:p>
    <w:p w:rsidR="003A3702" w:rsidRPr="00167812" w:rsidRDefault="003A3702" w:rsidP="003A3702">
      <w:pPr>
        <w:pStyle w:val="Kop3a-toelbalans"/>
        <w:tabs>
          <w:tab w:val="clear" w:pos="425"/>
          <w:tab w:val="clear" w:pos="7710"/>
          <w:tab w:val="clear" w:pos="9297"/>
          <w:tab w:val="left" w:pos="6492"/>
          <w:tab w:val="right" w:pos="7682"/>
          <w:tab w:val="left" w:pos="7708"/>
          <w:tab w:val="left" w:pos="8080"/>
          <w:tab w:val="right" w:pos="9270"/>
          <w:tab w:val="left" w:pos="9296"/>
        </w:tabs>
        <w:rPr>
          <w:i/>
        </w:rPr>
      </w:pPr>
      <w:r w:rsidRPr="00167812">
        <w:rPr>
          <w:i/>
        </w:rPr>
        <w:t>Overige schulden en overlopende passiva</w:t>
      </w:r>
      <w:r w:rsidRPr="00167812">
        <w:rPr>
          <w:i/>
        </w:rPr>
        <w:tab/>
      </w:r>
      <w:r w:rsidRPr="00167812">
        <w:rPr>
          <w:i/>
        </w:rPr>
        <w:tab/>
      </w:r>
      <w:r w:rsidRPr="00167812">
        <w:rPr>
          <w:i/>
        </w:rPr>
        <w:tab/>
      </w:r>
      <w:r w:rsidRPr="00167812">
        <w:rPr>
          <w:i/>
        </w:rPr>
        <w:tab/>
      </w:r>
      <w:r w:rsidRPr="00167812">
        <w:rPr>
          <w:i/>
        </w:rPr>
        <w:tab/>
      </w:r>
      <w:r w:rsidRPr="00167812">
        <w:rPr>
          <w:i/>
        </w:rPr>
        <w:tab/>
      </w:r>
    </w:p>
    <w:p w:rsidR="003A3702" w:rsidRDefault="003A3702" w:rsidP="003A3702">
      <w:pPr>
        <w:pStyle w:val="Tussenregel"/>
        <w:tabs>
          <w:tab w:val="clear" w:pos="6066"/>
          <w:tab w:val="clear" w:pos="9212"/>
        </w:tabs>
      </w:pPr>
      <w:r>
        <w:t>Golfdag (baanfee)</w:t>
      </w:r>
      <w:r>
        <w:tab/>
      </w:r>
      <w:r>
        <w:tab/>
      </w:r>
      <w:r>
        <w:tab/>
      </w:r>
      <w:r>
        <w:tab/>
      </w:r>
      <w:r>
        <w:tab/>
      </w:r>
      <w:r>
        <w:tab/>
      </w:r>
      <w:r>
        <w:tab/>
        <w:t xml:space="preserve">         2.110   </w:t>
      </w:r>
      <w:r>
        <w:tab/>
      </w:r>
      <w:r>
        <w:tab/>
        <w:t xml:space="preserve"> 4.900</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Overige</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Pr>
          <w:u w:val="single"/>
        </w:rPr>
        <w:tab/>
        <w:t>1.853</w:t>
      </w:r>
      <w:r>
        <w:rPr>
          <w:u w:val="single"/>
        </w:rPr>
        <w:tab/>
      </w:r>
      <w:r>
        <w:tab/>
      </w:r>
      <w:r>
        <w:rPr>
          <w:u w:val="single"/>
        </w:rPr>
        <w:tab/>
        <w:t>1.013</w:t>
      </w:r>
    </w:p>
    <w:p w:rsidR="003A3702" w:rsidRDefault="003A3702" w:rsidP="003A3702">
      <w:pPr>
        <w:pStyle w:val="tellingrecapbalans"/>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 xml:space="preserve"> </w:t>
      </w:r>
      <w:r>
        <w:tab/>
      </w:r>
      <w:r>
        <w:rPr>
          <w:rFonts w:ascii="Times New Roman" w:hAnsi="Times New Roman" w:cs="Times New Roman"/>
          <w:color w:val="FFFFFF"/>
          <w:sz w:val="18"/>
          <w:szCs w:val="18"/>
        </w:rPr>
        <w:tab/>
        <w:t>2</w:t>
      </w:r>
      <w:r>
        <w:rPr>
          <w:rFonts w:ascii="Times New Roman" w:hAnsi="Times New Roman" w:cs="Times New Roman"/>
          <w:color w:val="FFFFFF"/>
          <w:sz w:val="18"/>
          <w:szCs w:val="18"/>
        </w:rPr>
        <w:tab/>
      </w:r>
      <w:r>
        <w:tab/>
      </w:r>
      <w:r>
        <w:rPr>
          <w:u w:val="double"/>
        </w:rPr>
        <w:tab/>
        <w:t>3.963</w:t>
      </w:r>
      <w:r>
        <w:rPr>
          <w:u w:val="double"/>
        </w:rPr>
        <w:tab/>
      </w:r>
      <w:r>
        <w:tab/>
      </w:r>
      <w:r>
        <w:rPr>
          <w:u w:val="double"/>
        </w:rPr>
        <w:tab/>
        <w:t>5.913</w:t>
      </w:r>
    </w:p>
    <w:p w:rsidR="003A3702" w:rsidRDefault="003A3702">
      <w:pPr>
        <w:spacing w:after="0" w:line="240" w:lineRule="auto"/>
        <w:rPr>
          <w:rFonts w:ascii="Verdana" w:hAnsi="Verdana"/>
          <w:b/>
        </w:rPr>
      </w:pPr>
      <w:r>
        <w:rPr>
          <w:rFonts w:ascii="Verdana" w:hAnsi="Verdana"/>
          <w:b/>
        </w:rPr>
        <w:br w:type="page"/>
      </w:r>
    </w:p>
    <w:p w:rsidR="003A3702" w:rsidRDefault="003A3702" w:rsidP="003A3702">
      <w:pPr>
        <w:pStyle w:val="Kop1-toelwv"/>
        <w:tabs>
          <w:tab w:val="clear" w:pos="1133"/>
          <w:tab w:val="clear" w:pos="6066"/>
          <w:tab w:val="clear" w:pos="9212"/>
        </w:tabs>
      </w:pPr>
      <w:r>
        <w:t xml:space="preserve">TOELICHTING OP DE STAAT VAN BATEN EN LASTEN </w:t>
      </w:r>
    </w:p>
    <w:p w:rsidR="003A3702" w:rsidRDefault="003A3702" w:rsidP="003A3702">
      <w:pPr>
        <w:pStyle w:val="Tussenregelbovenkp"/>
        <w:tabs>
          <w:tab w:val="clear" w:pos="6066"/>
          <w:tab w:val="clear" w:pos="9212"/>
        </w:tabs>
      </w:pPr>
    </w:p>
    <w:p w:rsidR="003A3702" w:rsidRDefault="003A3702" w:rsidP="003A3702">
      <w:pPr>
        <w:pStyle w:val="kopbalrecap"/>
        <w:tabs>
          <w:tab w:val="clear" w:pos="7710"/>
          <w:tab w:val="clear" w:pos="9297"/>
          <w:tab w:val="left" w:pos="6492"/>
          <w:tab w:val="right" w:pos="7682"/>
          <w:tab w:val="left" w:pos="7708"/>
          <w:tab w:val="left" w:pos="8080"/>
          <w:tab w:val="right" w:pos="9270"/>
          <w:tab w:val="left" w:pos="9296"/>
        </w:tabs>
      </w:pPr>
      <w:r>
        <w:tab/>
      </w:r>
      <w:r>
        <w:tab/>
      </w:r>
      <w:r>
        <w:rPr>
          <w:u w:val="single"/>
        </w:rPr>
        <w:tab/>
        <w:t>2012/2013</w:t>
      </w:r>
      <w:r>
        <w:rPr>
          <w:u w:val="single"/>
        </w:rPr>
        <w:tab/>
      </w:r>
      <w:r>
        <w:tab/>
      </w:r>
      <w:r>
        <w:rPr>
          <w:u w:val="single"/>
        </w:rPr>
        <w:tab/>
        <w:t>2011/2012</w:t>
      </w:r>
    </w:p>
    <w:p w:rsidR="003A3702" w:rsidRDefault="003A3702" w:rsidP="003A3702">
      <w:pPr>
        <w:pStyle w:val="gulden"/>
        <w:tabs>
          <w:tab w:val="clear" w:pos="7710"/>
          <w:tab w:val="clear" w:pos="9297"/>
          <w:tab w:val="left" w:pos="6492"/>
          <w:tab w:val="right" w:pos="7682"/>
          <w:tab w:val="left" w:pos="7708"/>
          <w:tab w:val="left" w:pos="8080"/>
          <w:tab w:val="right" w:pos="9270"/>
          <w:tab w:val="left" w:pos="9296"/>
        </w:tabs>
      </w:pPr>
      <w:r>
        <w:t>(in euro's)</w:t>
      </w:r>
      <w:r>
        <w:tab/>
      </w:r>
      <w:r>
        <w:tab/>
      </w:r>
      <w:r>
        <w:tab/>
      </w:r>
      <w:r>
        <w:tab/>
      </w:r>
      <w:r>
        <w:tab/>
      </w:r>
      <w:r>
        <w:tab/>
      </w:r>
      <w:r>
        <w:tab/>
      </w:r>
    </w:p>
    <w:p w:rsidR="003A3702" w:rsidRDefault="003A3702" w:rsidP="003A3702">
      <w:pPr>
        <w:pStyle w:val="Kop2-toelwv"/>
        <w:tabs>
          <w:tab w:val="clear" w:pos="425"/>
          <w:tab w:val="clear" w:pos="7710"/>
          <w:tab w:val="clear" w:pos="9297"/>
          <w:tab w:val="left" w:pos="6492"/>
          <w:tab w:val="right" w:pos="7682"/>
          <w:tab w:val="left" w:pos="7708"/>
          <w:tab w:val="left" w:pos="8080"/>
          <w:tab w:val="right" w:pos="9270"/>
          <w:tab w:val="left" w:pos="9296"/>
        </w:tabs>
      </w:pPr>
      <w:r>
        <w:t>Baten</w:t>
      </w:r>
      <w:r>
        <w:tab/>
      </w:r>
      <w:r>
        <w:tab/>
      </w:r>
      <w:r>
        <w:tab/>
      </w:r>
      <w:r>
        <w:tab/>
      </w:r>
      <w:r>
        <w:tab/>
      </w:r>
      <w:r>
        <w:tab/>
      </w:r>
    </w:p>
    <w:p w:rsidR="003A3702" w:rsidRDefault="003A3702" w:rsidP="003A3702">
      <w:pPr>
        <w:pStyle w:val="Tussenregel"/>
        <w:tabs>
          <w:tab w:val="clear" w:pos="6066"/>
          <w:tab w:val="clear" w:pos="9212"/>
        </w:tabs>
      </w:pP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Contributies</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tab/>
        <w:t>125.000</w:t>
      </w:r>
      <w:r>
        <w:tab/>
      </w:r>
      <w:r>
        <w:tab/>
      </w:r>
      <w:r>
        <w:tab/>
        <w:t>150.000</w:t>
      </w:r>
      <w:r>
        <w:tab/>
      </w:r>
    </w:p>
    <w:p w:rsidR="003A3702" w:rsidRP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Bijdrage ADO N.V.</w:t>
      </w:r>
      <w:r>
        <w:tab/>
      </w:r>
      <w:r>
        <w:rPr>
          <w:rFonts w:ascii="Times New Roman" w:hAnsi="Times New Roman" w:cs="Times New Roman"/>
          <w:color w:val="FFFFFF"/>
          <w:sz w:val="18"/>
          <w:szCs w:val="18"/>
        </w:rPr>
        <w:tab/>
      </w:r>
      <w:r w:rsidRPr="003A3702">
        <w:rPr>
          <w:rFonts w:ascii="Times New Roman" w:hAnsi="Times New Roman" w:cs="Times New Roman"/>
          <w:color w:val="FFFFFF"/>
          <w:sz w:val="18"/>
          <w:szCs w:val="18"/>
        </w:rPr>
        <w:t>1</w:t>
      </w:r>
      <w:r w:rsidRPr="003A3702">
        <w:rPr>
          <w:rFonts w:ascii="Times New Roman" w:hAnsi="Times New Roman" w:cs="Times New Roman"/>
          <w:color w:val="FFFFFF"/>
          <w:sz w:val="18"/>
          <w:szCs w:val="18"/>
        </w:rPr>
        <w:tab/>
      </w:r>
      <w:r w:rsidRPr="003A3702">
        <w:tab/>
      </w:r>
      <w:r w:rsidRPr="003A3702">
        <w:rPr>
          <w:u w:val="single"/>
        </w:rPr>
        <w:tab/>
        <w:t>-</w:t>
      </w:r>
      <w:r w:rsidRPr="003A3702">
        <w:rPr>
          <w:u w:val="single"/>
        </w:rPr>
        <w:tab/>
      </w:r>
      <w:r w:rsidRPr="003A3702">
        <w:tab/>
      </w:r>
      <w:r w:rsidRPr="003A3702">
        <w:rPr>
          <w:u w:val="single"/>
        </w:rPr>
        <w:tab/>
        <w:t>-</w:t>
      </w:r>
      <w:r w:rsidRPr="003A3702">
        <w:rPr>
          <w:u w:val="single"/>
        </w:rPr>
        <w:tab/>
      </w:r>
    </w:p>
    <w:p w:rsidR="003A3702" w:rsidRPr="003A3702" w:rsidRDefault="003A3702" w:rsidP="003A3702">
      <w:pPr>
        <w:pStyle w:val="tellingrecapwv"/>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rsidRPr="003A3702">
        <w:tab/>
      </w:r>
      <w:r w:rsidRPr="003A3702">
        <w:rPr>
          <w:rFonts w:ascii="Times New Roman" w:hAnsi="Times New Roman" w:cs="Times New Roman"/>
          <w:color w:val="FFFFFF"/>
          <w:sz w:val="18"/>
          <w:szCs w:val="18"/>
        </w:rPr>
        <w:tab/>
        <w:t>2</w:t>
      </w:r>
      <w:r w:rsidRPr="003A3702">
        <w:rPr>
          <w:rFonts w:ascii="Times New Roman" w:hAnsi="Times New Roman" w:cs="Times New Roman"/>
          <w:color w:val="FFFFFF"/>
          <w:sz w:val="18"/>
          <w:szCs w:val="18"/>
        </w:rPr>
        <w:tab/>
      </w:r>
      <w:r w:rsidRPr="003A3702">
        <w:tab/>
      </w:r>
      <w:r w:rsidRPr="003A3702">
        <w:rPr>
          <w:u w:val="double"/>
        </w:rPr>
        <w:tab/>
        <w:t>125.000</w:t>
      </w:r>
      <w:r w:rsidRPr="003A3702">
        <w:rPr>
          <w:u w:val="double"/>
        </w:rPr>
        <w:tab/>
      </w:r>
      <w:r w:rsidRPr="003A3702">
        <w:tab/>
      </w:r>
      <w:r w:rsidRPr="003A3702">
        <w:rPr>
          <w:u w:val="double"/>
        </w:rPr>
        <w:tab/>
        <w:t>150.000</w:t>
      </w:r>
      <w:r w:rsidRPr="003A3702">
        <w:rPr>
          <w:u w:val="double"/>
        </w:rPr>
        <w:tab/>
      </w:r>
    </w:p>
    <w:p w:rsidR="003A3702" w:rsidRPr="003A3702" w:rsidRDefault="003A3702" w:rsidP="003A3702">
      <w:pPr>
        <w:pStyle w:val="tellingrecap1reg"/>
        <w:tabs>
          <w:tab w:val="clear" w:pos="6066"/>
          <w:tab w:val="clear" w:pos="9212"/>
        </w:tabs>
      </w:pPr>
    </w:p>
    <w:p w:rsidR="003A3702" w:rsidRPr="003A3702" w:rsidRDefault="003A3702" w:rsidP="003A3702">
      <w:pPr>
        <w:pStyle w:val="Kop3-toelwv"/>
        <w:tabs>
          <w:tab w:val="clear" w:pos="425"/>
          <w:tab w:val="clear" w:pos="7710"/>
          <w:tab w:val="clear" w:pos="9297"/>
          <w:tab w:val="left" w:pos="6492"/>
          <w:tab w:val="right" w:pos="7682"/>
          <w:tab w:val="left" w:pos="7708"/>
          <w:tab w:val="left" w:pos="8080"/>
          <w:tab w:val="right" w:pos="9270"/>
          <w:tab w:val="left" w:pos="9296"/>
        </w:tabs>
      </w:pPr>
      <w:r w:rsidRPr="003A3702">
        <w:t>Evenementen</w:t>
      </w:r>
      <w:r w:rsidRPr="003A3702">
        <w:tab/>
      </w:r>
      <w:r w:rsidRPr="003A3702">
        <w:tab/>
      </w:r>
      <w:r w:rsidRPr="003A3702">
        <w:tab/>
      </w:r>
      <w:r w:rsidRPr="003A3702">
        <w:tab/>
      </w:r>
      <w:r w:rsidRPr="003A3702">
        <w:tab/>
      </w:r>
      <w:r w:rsidRPr="003A3702">
        <w:tab/>
      </w:r>
    </w:p>
    <w:p w:rsidR="003A3702" w:rsidRPr="003A3702" w:rsidRDefault="003A3702" w:rsidP="003A3702">
      <w:pPr>
        <w:pStyle w:val="Tussenregel"/>
        <w:tabs>
          <w:tab w:val="clear" w:pos="6066"/>
          <w:tab w:val="clear" w:pos="9212"/>
        </w:tabs>
      </w:pPr>
    </w:p>
    <w:p w:rsidR="003A3702" w:rsidRPr="00F372D8"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rsidRPr="00F372D8">
        <w:t>Muziek</w:t>
      </w:r>
      <w:r w:rsidRPr="00F372D8">
        <w:tab/>
      </w:r>
      <w:r w:rsidRPr="00F372D8">
        <w:rPr>
          <w:rFonts w:ascii="Times New Roman" w:hAnsi="Times New Roman" w:cs="Times New Roman"/>
          <w:color w:val="FFFFFF"/>
          <w:sz w:val="18"/>
          <w:szCs w:val="18"/>
        </w:rPr>
        <w:tab/>
        <w:t>1</w:t>
      </w:r>
      <w:r w:rsidRPr="00F372D8">
        <w:rPr>
          <w:rFonts w:ascii="Times New Roman" w:hAnsi="Times New Roman" w:cs="Times New Roman"/>
          <w:color w:val="FFFFFF"/>
          <w:sz w:val="18"/>
          <w:szCs w:val="18"/>
        </w:rPr>
        <w:tab/>
      </w:r>
      <w:r w:rsidRPr="00F372D8">
        <w:tab/>
      </w:r>
      <w:r w:rsidRPr="00F372D8">
        <w:tab/>
      </w:r>
      <w:r>
        <w:t>24.830</w:t>
      </w:r>
      <w:r w:rsidRPr="00F372D8">
        <w:tab/>
      </w:r>
      <w:r w:rsidRPr="00F372D8">
        <w:tab/>
      </w:r>
      <w:r w:rsidRPr="00F372D8">
        <w:tab/>
      </w:r>
      <w:r>
        <w:t>37.452</w:t>
      </w:r>
      <w:r w:rsidRPr="00F372D8">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Nieuwjaarsreceptie</w:t>
      </w:r>
      <w:r>
        <w:tab/>
      </w:r>
      <w:r>
        <w:tab/>
      </w:r>
      <w:r>
        <w:tab/>
      </w:r>
      <w:r>
        <w:tab/>
      </w:r>
      <w:r>
        <w:tab/>
        <w:t>2.897</w:t>
      </w:r>
      <w:r>
        <w:tab/>
      </w:r>
      <w:r>
        <w:tab/>
      </w:r>
      <w:r>
        <w:tab/>
        <w:t>-</w:t>
      </w:r>
    </w:p>
    <w:p w:rsidR="003A3702" w:rsidRPr="00337EFF"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rsidRPr="00337EFF">
        <w:t>Seizoenopening</w:t>
      </w:r>
      <w:r w:rsidRPr="00337EFF">
        <w:tab/>
      </w:r>
      <w:r w:rsidRPr="00337EFF">
        <w:rPr>
          <w:rFonts w:ascii="Times New Roman" w:hAnsi="Times New Roman" w:cs="Times New Roman"/>
          <w:color w:val="FFFFFF"/>
          <w:sz w:val="18"/>
          <w:szCs w:val="18"/>
        </w:rPr>
        <w:tab/>
        <w:t>1</w:t>
      </w:r>
      <w:r w:rsidRPr="00337EFF">
        <w:rPr>
          <w:rFonts w:ascii="Times New Roman" w:hAnsi="Times New Roman" w:cs="Times New Roman"/>
          <w:color w:val="FFFFFF"/>
          <w:sz w:val="18"/>
          <w:szCs w:val="18"/>
        </w:rPr>
        <w:tab/>
      </w:r>
      <w:r w:rsidRPr="00337EFF">
        <w:tab/>
      </w:r>
      <w:r w:rsidRPr="00337EFF">
        <w:tab/>
      </w:r>
      <w:r>
        <w:t>-</w:t>
      </w:r>
      <w:r w:rsidRPr="00337EFF">
        <w:tab/>
      </w:r>
      <w:r w:rsidRPr="00337EFF">
        <w:tab/>
      </w:r>
      <w:r w:rsidRPr="00337EFF">
        <w:tab/>
      </w:r>
      <w:r>
        <w:t>4.739</w:t>
      </w:r>
    </w:p>
    <w:p w:rsidR="003A3702" w:rsidRPr="00F603DE"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 xml:space="preserve">Golftoernooi </w:t>
      </w:r>
      <w:r w:rsidRPr="00F603DE">
        <w:tab/>
      </w:r>
      <w:r w:rsidRPr="00F603DE">
        <w:rPr>
          <w:rFonts w:ascii="Times New Roman" w:hAnsi="Times New Roman" w:cs="Times New Roman"/>
          <w:color w:val="FFFFFF"/>
          <w:sz w:val="18"/>
          <w:szCs w:val="18"/>
        </w:rPr>
        <w:tab/>
        <w:t>1</w:t>
      </w:r>
      <w:r w:rsidRPr="00F603DE">
        <w:rPr>
          <w:rFonts w:ascii="Times New Roman" w:hAnsi="Times New Roman" w:cs="Times New Roman"/>
          <w:color w:val="FFFFFF"/>
          <w:sz w:val="18"/>
          <w:szCs w:val="18"/>
        </w:rPr>
        <w:tab/>
      </w:r>
      <w:r w:rsidRPr="00F603DE">
        <w:tab/>
      </w:r>
      <w:r w:rsidRPr="00F603DE">
        <w:tab/>
      </w:r>
      <w:r>
        <w:t>-43</w:t>
      </w:r>
      <w:r w:rsidRPr="00F603DE">
        <w:tab/>
      </w:r>
      <w:r w:rsidRPr="00F603DE">
        <w:tab/>
      </w:r>
      <w:r w:rsidRPr="00F603DE">
        <w:tab/>
      </w:r>
      <w:r>
        <w:t>5.267</w:t>
      </w:r>
      <w:r w:rsidRPr="00F603DE">
        <w:tab/>
      </w:r>
    </w:p>
    <w:p w:rsidR="003A3702" w:rsidRPr="00C7536B"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rsidRPr="00C7536B">
        <w:t>Kerstgala</w:t>
      </w:r>
      <w:r w:rsidRPr="00C7536B">
        <w:tab/>
      </w:r>
      <w:r w:rsidRPr="00C7536B">
        <w:rPr>
          <w:rFonts w:ascii="Times New Roman" w:hAnsi="Times New Roman" w:cs="Times New Roman"/>
          <w:color w:val="FFFFFF"/>
          <w:sz w:val="18"/>
          <w:szCs w:val="18"/>
        </w:rPr>
        <w:tab/>
        <w:t>1</w:t>
      </w:r>
      <w:r w:rsidRPr="00C7536B">
        <w:rPr>
          <w:rFonts w:ascii="Times New Roman" w:hAnsi="Times New Roman" w:cs="Times New Roman"/>
          <w:color w:val="FFFFFF"/>
          <w:sz w:val="18"/>
          <w:szCs w:val="18"/>
        </w:rPr>
        <w:tab/>
      </w:r>
      <w:r w:rsidRPr="00C7536B">
        <w:tab/>
      </w:r>
      <w:r w:rsidRPr="00C7536B">
        <w:tab/>
        <w:t>7.064</w:t>
      </w:r>
      <w:r w:rsidRPr="00C7536B">
        <w:tab/>
      </w:r>
      <w:r w:rsidRPr="00C7536B">
        <w:tab/>
      </w:r>
      <w:r w:rsidRPr="00C7536B">
        <w:tab/>
        <w:t>19.522</w:t>
      </w:r>
      <w:r w:rsidRPr="00C7536B">
        <w:tab/>
      </w:r>
    </w:p>
    <w:p w:rsidR="003A3702" w:rsidRPr="00C7536B"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proofErr w:type="spellStart"/>
      <w:r w:rsidRPr="00C7536B">
        <w:t>M-Factor</w:t>
      </w:r>
      <w:proofErr w:type="spellEnd"/>
      <w:r w:rsidRPr="00C7536B">
        <w:tab/>
      </w:r>
      <w:r w:rsidRPr="00C7536B">
        <w:tab/>
      </w:r>
      <w:r w:rsidRPr="00C7536B">
        <w:tab/>
      </w:r>
      <w:r w:rsidRPr="00C7536B">
        <w:tab/>
      </w:r>
      <w:r w:rsidRPr="00C7536B">
        <w:tab/>
        <w:t>-</w:t>
      </w:r>
      <w:r w:rsidRPr="00C7536B">
        <w:tab/>
      </w:r>
      <w:r w:rsidRPr="00C7536B">
        <w:tab/>
      </w:r>
      <w:r w:rsidRPr="00C7536B">
        <w:tab/>
        <w:t>8.453</w:t>
      </w:r>
    </w:p>
    <w:p w:rsidR="003A3702" w:rsidRPr="00C7536B"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rsidRPr="00C7536B">
        <w:t>Tennistoernooi</w:t>
      </w:r>
      <w:r w:rsidRPr="00C7536B">
        <w:tab/>
      </w:r>
      <w:r w:rsidRPr="00C7536B">
        <w:tab/>
      </w:r>
      <w:r w:rsidRPr="00C7536B">
        <w:tab/>
      </w:r>
      <w:r w:rsidRPr="00C7536B">
        <w:tab/>
      </w:r>
      <w:r w:rsidRPr="00C7536B">
        <w:tab/>
      </w:r>
      <w:r>
        <w:t>1.727</w:t>
      </w:r>
      <w:r w:rsidRPr="00C7536B">
        <w:tab/>
      </w:r>
      <w:r w:rsidRPr="00C7536B">
        <w:tab/>
      </w:r>
      <w:r w:rsidRPr="00C7536B">
        <w:tab/>
        <w:t>1.523</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rsidRPr="00C7536B">
        <w:t xml:space="preserve">ADO Bits &amp; </w:t>
      </w:r>
      <w:proofErr w:type="spellStart"/>
      <w:r w:rsidRPr="00C7536B">
        <w:t>Bites</w:t>
      </w:r>
      <w:proofErr w:type="spellEnd"/>
      <w:r w:rsidRPr="00C7536B">
        <w:tab/>
      </w:r>
      <w:r w:rsidRPr="00C7536B">
        <w:tab/>
      </w:r>
      <w:r w:rsidRPr="00C7536B">
        <w:tab/>
      </w:r>
      <w:r w:rsidRPr="00C7536B">
        <w:tab/>
      </w:r>
      <w:r w:rsidRPr="00C7536B">
        <w:tab/>
      </w:r>
      <w:r>
        <w:t>12.122</w:t>
      </w:r>
      <w:r w:rsidRPr="00C7536B">
        <w:tab/>
      </w:r>
      <w:r w:rsidRPr="00C7536B">
        <w:tab/>
      </w:r>
      <w:r w:rsidRPr="00C7536B">
        <w:tab/>
        <w:t>1.173</w:t>
      </w:r>
    </w:p>
    <w:p w:rsidR="003A3702" w:rsidRPr="00C7536B"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Bezoek uitwedstrijd</w:t>
      </w:r>
      <w:r>
        <w:tab/>
      </w:r>
      <w:r>
        <w:tab/>
      </w:r>
      <w:r>
        <w:tab/>
      </w:r>
      <w:r>
        <w:tab/>
      </w:r>
      <w:r>
        <w:tab/>
        <w:t>2.730</w:t>
      </w:r>
      <w:r>
        <w:tab/>
      </w:r>
      <w:r>
        <w:tab/>
      </w:r>
      <w:r>
        <w:tab/>
        <w:t>-</w:t>
      </w:r>
    </w:p>
    <w:p w:rsidR="003A3702" w:rsidRPr="00C7536B"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 xml:space="preserve">VI </w:t>
      </w:r>
      <w:proofErr w:type="spellStart"/>
      <w:r>
        <w:t>Event</w:t>
      </w:r>
      <w:proofErr w:type="spellEnd"/>
      <w:r w:rsidRPr="00C7536B">
        <w:tab/>
      </w:r>
      <w:r w:rsidRPr="00C7536B">
        <w:rPr>
          <w:rFonts w:ascii="Times New Roman" w:hAnsi="Times New Roman" w:cs="Times New Roman"/>
          <w:color w:val="FFFFFF"/>
          <w:sz w:val="18"/>
          <w:szCs w:val="18"/>
        </w:rPr>
        <w:tab/>
        <w:t>1</w:t>
      </w:r>
      <w:r w:rsidRPr="00C7536B">
        <w:rPr>
          <w:rFonts w:ascii="Times New Roman" w:hAnsi="Times New Roman" w:cs="Times New Roman"/>
          <w:color w:val="FFFFFF"/>
          <w:sz w:val="18"/>
          <w:szCs w:val="18"/>
        </w:rPr>
        <w:tab/>
      </w:r>
      <w:r w:rsidRPr="00C7536B">
        <w:tab/>
      </w:r>
      <w:r w:rsidRPr="00C7536B">
        <w:tab/>
      </w:r>
      <w:r>
        <w:t>1.583</w:t>
      </w:r>
      <w:r w:rsidRPr="00C7536B">
        <w:tab/>
      </w:r>
      <w:r w:rsidRPr="00C7536B">
        <w:tab/>
      </w:r>
      <w:r w:rsidRPr="00C7536B">
        <w:tab/>
        <w:t>-</w:t>
      </w:r>
      <w:r w:rsidRPr="00C7536B">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u w:val="single"/>
        </w:rPr>
      </w:pPr>
      <w:r>
        <w:t>Ontbijt / bijeenkomsten</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sidRPr="00C7536B">
        <w:tab/>
        <w:t>8.836</w:t>
      </w:r>
      <w:r w:rsidRPr="00C7536B">
        <w:tab/>
      </w:r>
      <w:r w:rsidRPr="00C7536B">
        <w:tab/>
      </w:r>
      <w:r w:rsidRPr="00C7536B">
        <w:tab/>
        <w:t>11.831</w:t>
      </w:r>
      <w:r>
        <w:rPr>
          <w:u w:val="single"/>
        </w:rPr>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ADO Jeugdtoernooi</w:t>
      </w:r>
      <w:r>
        <w:tab/>
      </w:r>
      <w:r>
        <w:tab/>
      </w:r>
      <w:r>
        <w:tab/>
      </w:r>
      <w:r>
        <w:tab/>
      </w:r>
      <w:r>
        <w:tab/>
        <w:t>2.500</w:t>
      </w:r>
      <w:r>
        <w:tab/>
      </w:r>
      <w:r>
        <w:tab/>
      </w:r>
      <w:r>
        <w:tab/>
        <w:t>-</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Klaverjastoernooi</w:t>
      </w:r>
      <w:r>
        <w:tab/>
      </w:r>
      <w:r>
        <w:tab/>
      </w:r>
      <w:r>
        <w:tab/>
      </w:r>
      <w:r>
        <w:tab/>
      </w:r>
      <w:r w:rsidRPr="00226E93">
        <w:rPr>
          <w:u w:val="single"/>
        </w:rPr>
        <w:tab/>
      </w:r>
      <w:r>
        <w:rPr>
          <w:u w:val="single"/>
        </w:rPr>
        <w:t>1.298</w:t>
      </w:r>
      <w:r>
        <w:rPr>
          <w:u w:val="single"/>
        </w:rPr>
        <w:tab/>
      </w:r>
      <w:r>
        <w:tab/>
      </w:r>
      <w:r w:rsidRPr="00226E93">
        <w:rPr>
          <w:u w:val="single"/>
        </w:rPr>
        <w:tab/>
        <w:t>-</w:t>
      </w:r>
    </w:p>
    <w:p w:rsidR="003A3702" w:rsidRDefault="003A3702" w:rsidP="003A3702">
      <w:pPr>
        <w:pStyle w:val="tellingrecapwv"/>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ab/>
      </w:r>
      <w:r>
        <w:rPr>
          <w:rFonts w:ascii="Times New Roman" w:hAnsi="Times New Roman" w:cs="Times New Roman"/>
          <w:color w:val="FFFFFF"/>
          <w:sz w:val="18"/>
          <w:szCs w:val="18"/>
        </w:rPr>
        <w:tab/>
        <w:t>2</w:t>
      </w:r>
      <w:r>
        <w:rPr>
          <w:rFonts w:ascii="Times New Roman" w:hAnsi="Times New Roman" w:cs="Times New Roman"/>
          <w:color w:val="FFFFFF"/>
          <w:sz w:val="18"/>
          <w:szCs w:val="18"/>
        </w:rPr>
        <w:tab/>
      </w:r>
      <w:r>
        <w:tab/>
      </w:r>
      <w:r>
        <w:rPr>
          <w:u w:val="double"/>
        </w:rPr>
        <w:tab/>
        <w:t>65.544</w:t>
      </w:r>
      <w:r>
        <w:rPr>
          <w:u w:val="double"/>
        </w:rPr>
        <w:tab/>
      </w:r>
      <w:r>
        <w:tab/>
      </w:r>
      <w:r>
        <w:rPr>
          <w:u w:val="double"/>
        </w:rPr>
        <w:tab/>
        <w:t>89.960</w:t>
      </w:r>
      <w:r>
        <w:rPr>
          <w:u w:val="double"/>
        </w:rPr>
        <w:tab/>
      </w:r>
    </w:p>
    <w:p w:rsidR="003A3702" w:rsidRDefault="003A3702" w:rsidP="003A3702">
      <w:pPr>
        <w:pStyle w:val="tellingrecap1reg"/>
        <w:tabs>
          <w:tab w:val="clear" w:pos="6066"/>
          <w:tab w:val="clear" w:pos="9212"/>
        </w:tabs>
      </w:pPr>
    </w:p>
    <w:p w:rsidR="003A3702" w:rsidRDefault="003A3702" w:rsidP="003A3702">
      <w:pPr>
        <w:pStyle w:val="Kop3-toelwv"/>
        <w:tabs>
          <w:tab w:val="clear" w:pos="425"/>
          <w:tab w:val="clear" w:pos="7710"/>
          <w:tab w:val="clear" w:pos="9297"/>
          <w:tab w:val="left" w:pos="6492"/>
          <w:tab w:val="right" w:pos="7682"/>
          <w:tab w:val="left" w:pos="7708"/>
          <w:tab w:val="left" w:pos="8080"/>
          <w:tab w:val="right" w:pos="9270"/>
          <w:tab w:val="left" w:pos="9296"/>
        </w:tabs>
      </w:pPr>
      <w:r>
        <w:t>Algemene lasten</w:t>
      </w:r>
      <w:r>
        <w:tab/>
      </w:r>
      <w:r w:rsidRPr="00723B85">
        <w:tab/>
      </w:r>
      <w:r w:rsidRPr="00723B85">
        <w:rPr>
          <w:b w:val="0"/>
        </w:rPr>
        <w:tab/>
      </w:r>
      <w:r w:rsidRPr="00723B85">
        <w:rPr>
          <w:b w:val="0"/>
        </w:rPr>
        <w:tab/>
      </w:r>
      <w:r w:rsidRPr="00723B85">
        <w:rPr>
          <w:b w:val="0"/>
        </w:rPr>
        <w:tab/>
      </w:r>
      <w:r>
        <w:tab/>
      </w:r>
      <w:r>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rPr>
          <w:rFonts w:ascii="Times New Roman" w:hAnsi="Times New Roman" w:cs="Times New Roman"/>
          <w:color w:val="FFFFFF"/>
          <w:sz w:val="18"/>
          <w:szCs w:val="18"/>
        </w:rPr>
        <w:tab/>
      </w:r>
      <w:r>
        <w:tab/>
      </w:r>
      <w:r>
        <w:tab/>
      </w:r>
      <w:r>
        <w:tab/>
      </w:r>
      <w:r>
        <w:tab/>
      </w:r>
      <w:r>
        <w:tab/>
      </w:r>
      <w:r>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 xml:space="preserve">Ondersteuning / </w:t>
      </w:r>
      <w:proofErr w:type="spellStart"/>
      <w:r>
        <w:t>backoffice</w:t>
      </w:r>
      <w:proofErr w:type="spellEnd"/>
      <w:r>
        <w:tab/>
      </w:r>
      <w:r>
        <w:tab/>
      </w:r>
      <w:r>
        <w:tab/>
      </w:r>
      <w:r>
        <w:tab/>
      </w:r>
      <w:r>
        <w:tab/>
        <w:t>25.000</w:t>
      </w:r>
      <w:r>
        <w:tab/>
      </w:r>
      <w:r>
        <w:tab/>
      </w:r>
      <w:r>
        <w:tab/>
        <w:t>25.000</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Bijdrage ADO in de maatschappij</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tab/>
        <w:t>-</w:t>
      </w:r>
      <w:r>
        <w:tab/>
      </w:r>
      <w:r>
        <w:tab/>
      </w:r>
      <w:r>
        <w:tab/>
        <w:t>5.000</w:t>
      </w:r>
      <w:r>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Bijdrage ADO inzake CRM/</w:t>
      </w:r>
      <w:proofErr w:type="spellStart"/>
      <w:r>
        <w:t>App</w:t>
      </w:r>
      <w:proofErr w:type="spellEnd"/>
      <w:r>
        <w:tab/>
      </w:r>
      <w:r>
        <w:tab/>
      </w:r>
      <w:r>
        <w:tab/>
      </w:r>
      <w:r>
        <w:tab/>
      </w:r>
      <w:r>
        <w:tab/>
        <w:t>15.000</w:t>
      </w:r>
      <w:r>
        <w:tab/>
      </w:r>
      <w:r>
        <w:tab/>
      </w:r>
      <w:r>
        <w:tab/>
        <w:t>-</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Drukwerk (jaarboek)</w:t>
      </w:r>
      <w:r>
        <w:tab/>
      </w:r>
      <w:r>
        <w:tab/>
      </w:r>
      <w:r>
        <w:tab/>
      </w:r>
      <w:r>
        <w:tab/>
      </w:r>
      <w:r>
        <w:tab/>
        <w:t>10.466</w:t>
      </w:r>
      <w:r>
        <w:tab/>
      </w:r>
      <w:r>
        <w:tab/>
      </w:r>
      <w:r>
        <w:tab/>
        <w:t>9.995</w:t>
      </w:r>
      <w:r>
        <w:tab/>
      </w:r>
      <w:r>
        <w:tab/>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Verzekeringen</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tab/>
        <w:t>242</w:t>
      </w:r>
      <w:r>
        <w:tab/>
      </w:r>
      <w:r>
        <w:tab/>
      </w:r>
      <w:r>
        <w:tab/>
        <w:t>228</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Diversen</w:t>
      </w:r>
      <w:r>
        <w:tab/>
      </w:r>
      <w:r>
        <w:rPr>
          <w:rFonts w:ascii="Times New Roman" w:hAnsi="Times New Roman" w:cs="Times New Roman"/>
          <w:color w:val="FFFFFF"/>
          <w:sz w:val="18"/>
          <w:szCs w:val="18"/>
        </w:rPr>
        <w:tab/>
        <w:t>1</w:t>
      </w:r>
      <w:r>
        <w:rPr>
          <w:rFonts w:ascii="Times New Roman" w:hAnsi="Times New Roman" w:cs="Times New Roman"/>
          <w:color w:val="FFFFFF"/>
          <w:sz w:val="18"/>
          <w:szCs w:val="18"/>
        </w:rPr>
        <w:tab/>
      </w:r>
      <w:r>
        <w:tab/>
      </w:r>
      <w:r>
        <w:rPr>
          <w:u w:val="single"/>
        </w:rPr>
        <w:tab/>
        <w:t>1.993</w:t>
      </w:r>
      <w:r>
        <w:rPr>
          <w:u w:val="single"/>
        </w:rPr>
        <w:tab/>
      </w:r>
      <w:r>
        <w:tab/>
      </w:r>
      <w:r>
        <w:rPr>
          <w:u w:val="single"/>
        </w:rPr>
        <w:tab/>
        <w:t>2.689</w:t>
      </w:r>
    </w:p>
    <w:p w:rsidR="003A3702" w:rsidRDefault="003A3702" w:rsidP="003A3702">
      <w:pPr>
        <w:pStyle w:val="tellingrecapwv"/>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pPr>
      <w:r>
        <w:tab/>
      </w:r>
      <w:r>
        <w:rPr>
          <w:rFonts w:ascii="Times New Roman" w:hAnsi="Times New Roman" w:cs="Times New Roman"/>
          <w:color w:val="FFFFFF"/>
          <w:sz w:val="18"/>
          <w:szCs w:val="18"/>
        </w:rPr>
        <w:tab/>
        <w:t>2</w:t>
      </w:r>
      <w:r>
        <w:rPr>
          <w:rFonts w:ascii="Times New Roman" w:hAnsi="Times New Roman" w:cs="Times New Roman"/>
          <w:color w:val="FFFFFF"/>
          <w:sz w:val="18"/>
          <w:szCs w:val="18"/>
        </w:rPr>
        <w:tab/>
      </w:r>
      <w:r>
        <w:tab/>
      </w:r>
      <w:r>
        <w:rPr>
          <w:u w:val="double"/>
        </w:rPr>
        <w:tab/>
        <w:t>52.701</w:t>
      </w:r>
      <w:r>
        <w:rPr>
          <w:u w:val="double"/>
        </w:rPr>
        <w:tab/>
      </w:r>
      <w:r>
        <w:tab/>
      </w:r>
      <w:r>
        <w:rPr>
          <w:u w:val="double"/>
        </w:rPr>
        <w:tab/>
        <w:t>42.912</w:t>
      </w:r>
    </w:p>
    <w:p w:rsidR="003A3702" w:rsidRDefault="003A3702" w:rsidP="003A3702"/>
    <w:p w:rsidR="003A3702" w:rsidRDefault="003A3702" w:rsidP="003A3702">
      <w:r>
        <w:t>Den Haag, 27 november 2013</w:t>
      </w:r>
    </w:p>
    <w:p w:rsidR="003A3702" w:rsidRDefault="003A3702" w:rsidP="003A3702"/>
    <w:p w:rsidR="003A3702" w:rsidRDefault="003A3702" w:rsidP="003A3702">
      <w:r>
        <w:t>G.H. Gerritsen</w:t>
      </w:r>
      <w:r>
        <w:tab/>
      </w:r>
      <w:r>
        <w:tab/>
      </w:r>
      <w:r>
        <w:tab/>
        <w:t>T.J. Beije</w:t>
      </w:r>
      <w:r>
        <w:tab/>
        <w:t>N.W.</w:t>
      </w:r>
      <w:smartTag w:uri="urn:schemas-microsoft-com:office:smarttags" w:element="PersonName">
        <w:smartTagPr>
          <w:attr w:name="ProductID" w:val="A. van"/>
        </w:smartTagPr>
        <w:r>
          <w:t xml:space="preserve">A. </w:t>
        </w:r>
        <w:smartTag w:uri="urn:schemas-microsoft-com:office:smarttags" w:element="PersonName">
          <w:smartTagPr>
            <w:attr w:name="ProductID" w:val="van Nuland"/>
          </w:smartTagPr>
          <w:r>
            <w:t>van</w:t>
          </w:r>
        </w:smartTag>
      </w:smartTag>
      <w:r>
        <w:t xml:space="preserve"> Nuland</w:t>
      </w:r>
      <w:r>
        <w:tab/>
      </w:r>
      <w:r>
        <w:tab/>
      </w:r>
    </w:p>
    <w:p w:rsidR="003A3702" w:rsidRDefault="003A3702" w:rsidP="003A3702"/>
    <w:p w:rsidR="003A3702" w:rsidRDefault="003A3702" w:rsidP="003A3702">
      <w:pPr>
        <w:spacing w:after="0" w:line="240" w:lineRule="auto"/>
        <w:rPr>
          <w:rFonts w:ascii="Verdana" w:hAnsi="Verdana"/>
          <w:b/>
        </w:rPr>
      </w:pPr>
      <w:r w:rsidRPr="00EF7BFF">
        <w:t>H.B. Wientjens</w:t>
      </w:r>
      <w:r w:rsidRPr="00EF7BFF">
        <w:tab/>
      </w:r>
      <w:r>
        <w:tab/>
      </w:r>
      <w:r>
        <w:tab/>
      </w:r>
      <w:r w:rsidRPr="00EF7BFF">
        <w:t>K. Punt</w:t>
      </w:r>
      <w:r w:rsidRPr="00EF7BFF">
        <w:tab/>
      </w:r>
      <w:r w:rsidRPr="00EF7BFF">
        <w:tab/>
        <w:t>B. Caminada</w:t>
      </w:r>
      <w:r w:rsidRPr="00EF7BFF">
        <w:tab/>
      </w:r>
      <w:r>
        <w:tab/>
      </w:r>
      <w:r w:rsidRPr="00EF7BFF">
        <w:t>P. Boelhouwer</w:t>
      </w:r>
      <w:r>
        <w:rPr>
          <w:rFonts w:ascii="Verdana" w:hAnsi="Verdana"/>
          <w:b/>
        </w:rPr>
        <w:br w:type="page"/>
      </w:r>
    </w:p>
    <w:p w:rsidR="003A3702" w:rsidRPr="00724B63" w:rsidRDefault="003A3702" w:rsidP="003A3702">
      <w:pPr>
        <w:pStyle w:val="Tussenregelbovenkp"/>
        <w:rPr>
          <w:b/>
        </w:rPr>
      </w:pPr>
      <w:r w:rsidRPr="00724B63">
        <w:rPr>
          <w:b/>
        </w:rPr>
        <w:t>OVERIGE GEGEVENS</w:t>
      </w:r>
    </w:p>
    <w:p w:rsidR="003A3702" w:rsidRDefault="003A3702" w:rsidP="003A3702">
      <w:pPr>
        <w:pStyle w:val="Tussenregelbovenkp"/>
      </w:pPr>
    </w:p>
    <w:p w:rsidR="003A3702" w:rsidRPr="00724B63" w:rsidRDefault="003A3702" w:rsidP="003A3702">
      <w:pPr>
        <w:pStyle w:val="Tussenregelbovenkp"/>
        <w:rPr>
          <w:u w:val="single"/>
        </w:rPr>
      </w:pPr>
      <w:r w:rsidRPr="00724B63">
        <w:rPr>
          <w:u w:val="single"/>
        </w:rPr>
        <w:t>Deskundigenonderzoek</w:t>
      </w:r>
    </w:p>
    <w:p w:rsidR="003A3702" w:rsidRDefault="003A3702" w:rsidP="003A3702">
      <w:pPr>
        <w:pStyle w:val="Tussenregelbovenkp"/>
      </w:pPr>
    </w:p>
    <w:p w:rsidR="003A3702" w:rsidRDefault="003A3702" w:rsidP="003A3702">
      <w:pPr>
        <w:pStyle w:val="Tussenregelbovenkp"/>
      </w:pPr>
      <w:r>
        <w:t>Aangezien voldaan is aan artikel 48 BW 2, vereniging, door het aanstellen van een kascontrolecommissie, behoeft geen accountantsverklaring conform artikel 393 lid 1 BW 2 te worden toegevoegd.</w:t>
      </w:r>
    </w:p>
    <w:p w:rsidR="003A3702" w:rsidRDefault="003A3702" w:rsidP="003A3702">
      <w:pPr>
        <w:pStyle w:val="Tussenregelbovenkp"/>
      </w:pPr>
    </w:p>
    <w:p w:rsidR="003A3702" w:rsidRPr="00724B63" w:rsidRDefault="003A3702" w:rsidP="003A3702">
      <w:pPr>
        <w:pStyle w:val="Tussenregelbovenkp"/>
        <w:rPr>
          <w:u w:val="single"/>
        </w:rPr>
      </w:pPr>
      <w:r w:rsidRPr="00724B63">
        <w:rPr>
          <w:u w:val="single"/>
        </w:rPr>
        <w:t>Statutaire bepalingen omtrent de exploitatie</w:t>
      </w:r>
      <w:r>
        <w:rPr>
          <w:u w:val="single"/>
        </w:rPr>
        <w:t>resultaat</w:t>
      </w:r>
      <w:r w:rsidRPr="00724B63">
        <w:rPr>
          <w:u w:val="single"/>
        </w:rPr>
        <w:t>bestemming</w:t>
      </w:r>
    </w:p>
    <w:p w:rsidR="003A3702" w:rsidRDefault="003A3702" w:rsidP="003A3702">
      <w:pPr>
        <w:pStyle w:val="Tussenregelbovenkp"/>
      </w:pPr>
    </w:p>
    <w:p w:rsidR="003A3702" w:rsidRDefault="003A3702" w:rsidP="003A3702">
      <w:pPr>
        <w:pStyle w:val="Tussenregelbovenkp"/>
      </w:pPr>
      <w:r>
        <w:t>Ingevolge de statuten staat het overschot ter beschikking van de Algemene Ledenvergadering. Voor de overige bepalingen verwijzen wij u naar de statuten, welke ten kantore van de vereniging ter inzage liggen.</w:t>
      </w:r>
    </w:p>
    <w:p w:rsidR="003A3702" w:rsidRDefault="003A3702" w:rsidP="003A3702">
      <w:pPr>
        <w:pStyle w:val="Tussenregelbovenkp"/>
      </w:pPr>
    </w:p>
    <w:p w:rsidR="003A3702" w:rsidRDefault="003A3702" w:rsidP="003A3702">
      <w:pPr>
        <w:pStyle w:val="Tussenregelbovenkp"/>
        <w:rPr>
          <w:u w:val="single"/>
        </w:rPr>
      </w:pPr>
      <w:r w:rsidRPr="00724B63">
        <w:rPr>
          <w:u w:val="single"/>
        </w:rPr>
        <w:t>Exploitatie</w:t>
      </w:r>
      <w:r>
        <w:rPr>
          <w:u w:val="single"/>
        </w:rPr>
        <w:t>resultaat</w:t>
      </w:r>
      <w:r w:rsidRPr="00724B63">
        <w:rPr>
          <w:u w:val="single"/>
        </w:rPr>
        <w:t>bestemming</w:t>
      </w:r>
    </w:p>
    <w:p w:rsidR="003A3702" w:rsidRDefault="003A3702" w:rsidP="003A3702">
      <w:pPr>
        <w:pStyle w:val="Tussenregelbovenkp"/>
      </w:pPr>
    </w:p>
    <w:p w:rsidR="003A3702" w:rsidRDefault="003A3702" w:rsidP="003A3702">
      <w:pPr>
        <w:pStyle w:val="Tussenregelbovenkp"/>
      </w:pPr>
      <w:r>
        <w:t xml:space="preserve">Het bestuur stelt voor het saldo over 2012/2013 ten gunste van het eigen vermogen te brengen. Dit voorstel is vooruitlopend op de goedkeuring door de Algemene Ledenvergadering reeds </w:t>
      </w:r>
      <w:smartTag w:uri="urn:schemas-microsoft-com:office:smarttags" w:element="PersonName">
        <w:smartTagPr>
          <w:attr w:name="ProductID" w:val="in de jaarrekening"/>
        </w:smartTagPr>
        <w:r>
          <w:t>in de jaarrekening</w:t>
        </w:r>
      </w:smartTag>
      <w:r>
        <w:t xml:space="preserve"> verwerkt.</w:t>
      </w:r>
    </w:p>
    <w:p w:rsidR="003A3702" w:rsidRDefault="003A3702">
      <w:pPr>
        <w:spacing w:after="0" w:line="240" w:lineRule="auto"/>
        <w:rPr>
          <w:rFonts w:ascii="Verdana" w:hAnsi="Verdana"/>
          <w:b/>
        </w:rPr>
      </w:pPr>
      <w:r>
        <w:rPr>
          <w:rFonts w:ascii="Verdana" w:hAnsi="Verdana"/>
          <w:b/>
        </w:rPr>
        <w:br w:type="page"/>
      </w:r>
    </w:p>
    <w:p w:rsidR="003A3702" w:rsidRPr="00690ED1" w:rsidRDefault="003A3702" w:rsidP="003A3702">
      <w:pPr>
        <w:pStyle w:val="Tussenregelbovenkp"/>
        <w:rPr>
          <w:color w:val="auto"/>
        </w:rPr>
      </w:pPr>
      <w:r w:rsidRPr="00690ED1">
        <w:rPr>
          <w:b/>
          <w:color w:val="auto"/>
        </w:rPr>
        <w:t xml:space="preserve">ANALYSE VERSCHILLEN TUSSEN BEGROTING EN REALISATIE </w:t>
      </w:r>
      <w:r>
        <w:rPr>
          <w:b/>
          <w:color w:val="auto"/>
        </w:rPr>
        <w:t>2012</w:t>
      </w:r>
      <w:r w:rsidRPr="00690ED1">
        <w:rPr>
          <w:b/>
          <w:color w:val="auto"/>
        </w:rPr>
        <w:t>/</w:t>
      </w:r>
      <w:r>
        <w:rPr>
          <w:b/>
          <w:color w:val="auto"/>
        </w:rPr>
        <w:t>2013</w:t>
      </w:r>
    </w:p>
    <w:p w:rsidR="003A3702" w:rsidRPr="00690ED1" w:rsidRDefault="003A3702" w:rsidP="003A3702">
      <w:pPr>
        <w:pStyle w:val="Tussenregelbovenkp"/>
        <w:rPr>
          <w:color w:val="auto"/>
        </w:rPr>
      </w:pPr>
      <w:r w:rsidRPr="00690ED1">
        <w:rPr>
          <w:color w:val="auto"/>
        </w:rPr>
        <w:t>(in euro’s)</w:t>
      </w:r>
    </w:p>
    <w:p w:rsidR="003A3702" w:rsidRPr="00690ED1" w:rsidRDefault="003A3702" w:rsidP="003A3702">
      <w:pPr>
        <w:pStyle w:val="kopbalrecap"/>
        <w:tabs>
          <w:tab w:val="clear" w:pos="7710"/>
          <w:tab w:val="clear" w:pos="9297"/>
          <w:tab w:val="left" w:pos="6492"/>
          <w:tab w:val="right" w:pos="7682"/>
          <w:tab w:val="left" w:pos="7708"/>
          <w:tab w:val="left" w:pos="8080"/>
          <w:tab w:val="right" w:pos="9270"/>
          <w:tab w:val="left" w:pos="9296"/>
        </w:tabs>
        <w:rPr>
          <w:color w:val="auto"/>
        </w:rPr>
      </w:pPr>
      <w:r w:rsidRPr="00690ED1">
        <w:rPr>
          <w:color w:val="auto"/>
        </w:rPr>
        <w:tab/>
      </w:r>
      <w:r w:rsidRPr="00690ED1">
        <w:rPr>
          <w:color w:val="auto"/>
        </w:rPr>
        <w:tab/>
      </w:r>
      <w:r w:rsidRPr="00690ED1">
        <w:rPr>
          <w:color w:val="auto"/>
        </w:rPr>
        <w:tab/>
        <w:t>Werkelijk</w:t>
      </w:r>
      <w:r w:rsidRPr="00690ED1">
        <w:rPr>
          <w:color w:val="auto"/>
          <w:u w:val="single"/>
        </w:rPr>
        <w:tab/>
      </w:r>
      <w:r>
        <w:rPr>
          <w:color w:val="auto"/>
        </w:rPr>
        <w:tab/>
      </w:r>
      <w:r w:rsidRPr="00690ED1">
        <w:rPr>
          <w:color w:val="auto"/>
        </w:rPr>
        <w:t>Begroting</w:t>
      </w:r>
    </w:p>
    <w:p w:rsidR="003A3702" w:rsidRPr="00690ED1" w:rsidRDefault="003A3702" w:rsidP="003A3702">
      <w:pPr>
        <w:pStyle w:val="kopbalrecap"/>
        <w:tabs>
          <w:tab w:val="clear" w:pos="7710"/>
          <w:tab w:val="clear" w:pos="9297"/>
          <w:tab w:val="left" w:pos="6492"/>
          <w:tab w:val="right" w:pos="7682"/>
          <w:tab w:val="left" w:pos="7708"/>
          <w:tab w:val="left" w:pos="8080"/>
          <w:tab w:val="right" w:pos="9270"/>
          <w:tab w:val="left" w:pos="9296"/>
        </w:tabs>
        <w:rPr>
          <w:color w:val="auto"/>
        </w:rPr>
      </w:pPr>
      <w:r w:rsidRPr="00690ED1">
        <w:rPr>
          <w:color w:val="auto"/>
        </w:rPr>
        <w:tab/>
      </w:r>
      <w:r w:rsidRPr="00690ED1">
        <w:rPr>
          <w:color w:val="auto"/>
        </w:rPr>
        <w:tab/>
      </w:r>
      <w:r w:rsidRPr="00690ED1">
        <w:rPr>
          <w:color w:val="auto"/>
          <w:u w:val="single"/>
        </w:rPr>
        <w:tab/>
        <w:t>20</w:t>
      </w:r>
      <w:r>
        <w:rPr>
          <w:color w:val="auto"/>
          <w:u w:val="single"/>
        </w:rPr>
        <w:t>12</w:t>
      </w:r>
      <w:r w:rsidRPr="00690ED1">
        <w:rPr>
          <w:color w:val="auto"/>
          <w:u w:val="single"/>
        </w:rPr>
        <w:t>/</w:t>
      </w:r>
      <w:r>
        <w:rPr>
          <w:color w:val="auto"/>
          <w:u w:val="single"/>
        </w:rPr>
        <w:t>2013</w:t>
      </w:r>
      <w:r w:rsidRPr="00690ED1">
        <w:rPr>
          <w:color w:val="auto"/>
        </w:rPr>
        <w:tab/>
      </w:r>
      <w:r w:rsidRPr="00690ED1">
        <w:rPr>
          <w:color w:val="auto"/>
          <w:u w:val="single"/>
        </w:rPr>
        <w:tab/>
        <w:t>20</w:t>
      </w:r>
      <w:r>
        <w:rPr>
          <w:color w:val="auto"/>
          <w:u w:val="single"/>
        </w:rPr>
        <w:t>12</w:t>
      </w:r>
      <w:r w:rsidRPr="00690ED1">
        <w:rPr>
          <w:color w:val="auto"/>
          <w:u w:val="single"/>
        </w:rPr>
        <w:t>/20</w:t>
      </w:r>
      <w:r>
        <w:rPr>
          <w:color w:val="auto"/>
          <w:u w:val="single"/>
        </w:rPr>
        <w:t>13</w:t>
      </w:r>
      <w:r w:rsidRPr="00690ED1">
        <w:rPr>
          <w:color w:val="auto"/>
          <w:u w:val="single"/>
        </w:rPr>
        <w:tab/>
      </w:r>
    </w:p>
    <w:p w:rsidR="003A3702" w:rsidRPr="00690ED1" w:rsidRDefault="003A3702" w:rsidP="003A3702">
      <w:pPr>
        <w:pStyle w:val="Kop2-toelwv"/>
        <w:tabs>
          <w:tab w:val="clear" w:pos="425"/>
          <w:tab w:val="clear" w:pos="7710"/>
          <w:tab w:val="clear" w:pos="9297"/>
          <w:tab w:val="left" w:pos="6492"/>
          <w:tab w:val="right" w:pos="7682"/>
          <w:tab w:val="left" w:pos="7708"/>
          <w:tab w:val="left" w:pos="8080"/>
          <w:tab w:val="right" w:pos="9270"/>
          <w:tab w:val="left" w:pos="9296"/>
        </w:tabs>
        <w:rPr>
          <w:color w:val="auto"/>
        </w:rPr>
      </w:pPr>
      <w:r w:rsidRPr="00690ED1">
        <w:rPr>
          <w:color w:val="auto"/>
        </w:rPr>
        <w:t>BATEN</w:t>
      </w:r>
      <w:r w:rsidRPr="00690ED1">
        <w:rPr>
          <w:color w:val="auto"/>
        </w:rPr>
        <w:tab/>
      </w:r>
      <w:r w:rsidRPr="00690ED1">
        <w:rPr>
          <w:color w:val="auto"/>
        </w:rPr>
        <w:tab/>
      </w:r>
      <w:r w:rsidRPr="00690ED1">
        <w:rPr>
          <w:color w:val="auto"/>
        </w:rPr>
        <w:tab/>
      </w:r>
      <w:r w:rsidRPr="00690ED1">
        <w:rPr>
          <w:color w:val="auto"/>
        </w:rPr>
        <w:tab/>
      </w:r>
      <w:r w:rsidRPr="00690ED1">
        <w:rPr>
          <w:color w:val="auto"/>
        </w:rPr>
        <w:tab/>
      </w:r>
      <w:r w:rsidRPr="00690ED1">
        <w:rPr>
          <w:color w:val="auto"/>
        </w:rPr>
        <w:tab/>
      </w:r>
    </w:p>
    <w:p w:rsidR="003A3702" w:rsidRPr="00690ED1" w:rsidRDefault="003A3702" w:rsidP="003A3702">
      <w:pPr>
        <w:pStyle w:val="Tussenregel"/>
        <w:tabs>
          <w:tab w:val="clear" w:pos="6066"/>
          <w:tab w:val="clear" w:pos="9212"/>
        </w:tabs>
        <w:rPr>
          <w:color w:val="auto"/>
        </w:rPr>
      </w:pPr>
    </w:p>
    <w:p w:rsidR="003A3702" w:rsidRPr="00690ED1" w:rsidRDefault="003A3702" w:rsidP="003A3702">
      <w:pPr>
        <w:pStyle w:val="tellingrecapwv"/>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Contributies</w:t>
      </w:r>
      <w:r w:rsidRPr="00690ED1">
        <w:rPr>
          <w:color w:val="auto"/>
        </w:rPr>
        <w:tab/>
      </w:r>
      <w:r w:rsidRPr="00690ED1">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u w:val="double"/>
        </w:rPr>
        <w:tab/>
      </w:r>
      <w:r>
        <w:rPr>
          <w:color w:val="auto"/>
          <w:u w:val="double"/>
        </w:rPr>
        <w:t>125.000</w:t>
      </w:r>
      <w:r w:rsidRPr="00690ED1">
        <w:rPr>
          <w:color w:val="auto"/>
          <w:u w:val="double"/>
        </w:rPr>
        <w:tab/>
      </w:r>
      <w:r w:rsidRPr="00690ED1">
        <w:rPr>
          <w:color w:val="auto"/>
        </w:rPr>
        <w:tab/>
      </w:r>
      <w:r w:rsidRPr="00690ED1">
        <w:rPr>
          <w:color w:val="auto"/>
          <w:u w:val="double"/>
        </w:rPr>
        <w:tab/>
      </w:r>
      <w:r>
        <w:rPr>
          <w:color w:val="auto"/>
          <w:u w:val="double"/>
        </w:rPr>
        <w:t>125.000</w:t>
      </w:r>
      <w:r w:rsidRPr="00690ED1">
        <w:rPr>
          <w:color w:val="auto"/>
          <w:u w:val="double"/>
        </w:rPr>
        <w:tab/>
      </w:r>
    </w:p>
    <w:p w:rsidR="003A3702" w:rsidRDefault="003A3702" w:rsidP="003A3702">
      <w:pPr>
        <w:pStyle w:val="Tussenregelbovenkp"/>
        <w:rPr>
          <w:color w:val="auto"/>
          <w:sz w:val="18"/>
          <w:szCs w:val="18"/>
        </w:rPr>
      </w:pPr>
    </w:p>
    <w:p w:rsidR="003A3702" w:rsidRPr="00167812" w:rsidRDefault="003A3702" w:rsidP="003A3702">
      <w:pPr>
        <w:pStyle w:val="Tussenregelbovenkp"/>
        <w:rPr>
          <w:color w:val="auto"/>
          <w:sz w:val="18"/>
          <w:szCs w:val="18"/>
        </w:rPr>
      </w:pPr>
      <w:r w:rsidRPr="00167812">
        <w:rPr>
          <w:color w:val="auto"/>
          <w:sz w:val="18"/>
          <w:szCs w:val="18"/>
        </w:rPr>
        <w:t xml:space="preserve">Begroot waren </w:t>
      </w:r>
      <w:r>
        <w:rPr>
          <w:color w:val="auto"/>
          <w:sz w:val="18"/>
          <w:szCs w:val="18"/>
        </w:rPr>
        <w:t>625</w:t>
      </w:r>
      <w:r w:rsidRPr="00167812">
        <w:rPr>
          <w:color w:val="auto"/>
          <w:sz w:val="18"/>
          <w:szCs w:val="18"/>
        </w:rPr>
        <w:t xml:space="preserve"> stoelen ad</w:t>
      </w:r>
      <w:r>
        <w:rPr>
          <w:color w:val="auto"/>
          <w:sz w:val="18"/>
          <w:szCs w:val="18"/>
        </w:rPr>
        <w:t>.</w:t>
      </w:r>
      <w:r w:rsidRPr="00167812">
        <w:rPr>
          <w:color w:val="auto"/>
          <w:sz w:val="18"/>
          <w:szCs w:val="18"/>
        </w:rPr>
        <w:t xml:space="preserve"> € </w:t>
      </w:r>
      <w:smartTag w:uri="urn:schemas-microsoft-com:office:smarttags" w:element="metricconverter">
        <w:smartTagPr>
          <w:attr w:name="ProductID" w:val="200. In"/>
        </w:smartTagPr>
        <w:r w:rsidRPr="00167812">
          <w:rPr>
            <w:color w:val="auto"/>
            <w:sz w:val="18"/>
            <w:szCs w:val="18"/>
          </w:rPr>
          <w:t>200. In</w:t>
        </w:r>
      </w:smartTag>
      <w:r w:rsidRPr="00167812">
        <w:rPr>
          <w:color w:val="auto"/>
          <w:sz w:val="18"/>
          <w:szCs w:val="18"/>
        </w:rPr>
        <w:t xml:space="preserve"> het bedrag </w:t>
      </w:r>
    </w:p>
    <w:p w:rsidR="003A3702" w:rsidRPr="00167812" w:rsidRDefault="003A3702" w:rsidP="003A3702">
      <w:pPr>
        <w:pStyle w:val="Tussenregelbovenkp"/>
        <w:rPr>
          <w:color w:val="auto"/>
          <w:sz w:val="18"/>
          <w:szCs w:val="18"/>
        </w:rPr>
      </w:pPr>
      <w:r w:rsidRPr="00167812">
        <w:rPr>
          <w:color w:val="auto"/>
          <w:sz w:val="18"/>
          <w:szCs w:val="18"/>
        </w:rPr>
        <w:t>is de opbrengst van bijdragen Business</w:t>
      </w:r>
      <w:r>
        <w:rPr>
          <w:color w:val="auto"/>
          <w:sz w:val="18"/>
          <w:szCs w:val="18"/>
        </w:rPr>
        <w:t xml:space="preserve"> U</w:t>
      </w:r>
      <w:r w:rsidRPr="00167812">
        <w:rPr>
          <w:color w:val="auto"/>
          <w:sz w:val="18"/>
          <w:szCs w:val="18"/>
        </w:rPr>
        <w:t>nits, Residentie</w:t>
      </w:r>
      <w:r>
        <w:rPr>
          <w:color w:val="auto"/>
          <w:sz w:val="18"/>
          <w:szCs w:val="18"/>
        </w:rPr>
        <w:t xml:space="preserve"> C</w:t>
      </w:r>
      <w:r w:rsidRPr="00167812">
        <w:rPr>
          <w:color w:val="auto"/>
          <w:sz w:val="18"/>
          <w:szCs w:val="18"/>
        </w:rPr>
        <w:t xml:space="preserve">lub, </w:t>
      </w:r>
    </w:p>
    <w:p w:rsidR="003A3702" w:rsidRDefault="003A3702" w:rsidP="003A3702">
      <w:pPr>
        <w:pStyle w:val="Tussenregelbovenkp"/>
        <w:rPr>
          <w:color w:val="auto"/>
          <w:sz w:val="18"/>
          <w:szCs w:val="18"/>
        </w:rPr>
      </w:pPr>
      <w:r>
        <w:rPr>
          <w:color w:val="auto"/>
          <w:sz w:val="18"/>
          <w:szCs w:val="18"/>
        </w:rPr>
        <w:t>Business C</w:t>
      </w:r>
      <w:r w:rsidRPr="00167812">
        <w:rPr>
          <w:color w:val="auto"/>
          <w:sz w:val="18"/>
          <w:szCs w:val="18"/>
        </w:rPr>
        <w:t>lub en Brasserie</w:t>
      </w:r>
      <w:r>
        <w:rPr>
          <w:color w:val="auto"/>
          <w:sz w:val="18"/>
          <w:szCs w:val="18"/>
        </w:rPr>
        <w:t xml:space="preserve"> C</w:t>
      </w:r>
      <w:r w:rsidRPr="00167812">
        <w:rPr>
          <w:color w:val="auto"/>
          <w:sz w:val="18"/>
          <w:szCs w:val="18"/>
        </w:rPr>
        <w:t>lub opgenomen.</w:t>
      </w:r>
      <w:r>
        <w:rPr>
          <w:color w:val="auto"/>
          <w:sz w:val="18"/>
          <w:szCs w:val="18"/>
        </w:rPr>
        <w:t xml:space="preserve"> Met ingang van 2010/2011</w:t>
      </w:r>
    </w:p>
    <w:p w:rsidR="003A3702" w:rsidRPr="00167812" w:rsidRDefault="003A3702" w:rsidP="003A3702">
      <w:pPr>
        <w:pStyle w:val="Tussenregelbovenkp"/>
        <w:rPr>
          <w:color w:val="auto"/>
          <w:sz w:val="18"/>
          <w:szCs w:val="18"/>
        </w:rPr>
      </w:pPr>
      <w:r>
        <w:rPr>
          <w:color w:val="auto"/>
          <w:sz w:val="18"/>
          <w:szCs w:val="18"/>
        </w:rPr>
        <w:t>wordt de bijdrage door ADO Den Haag geïncasseerd en aan de vereniging betaald.</w:t>
      </w:r>
    </w:p>
    <w:p w:rsidR="003A3702" w:rsidRPr="00690ED1" w:rsidRDefault="003A3702" w:rsidP="003A3702">
      <w:pPr>
        <w:pStyle w:val="Tussenregelbovenkp"/>
        <w:rPr>
          <w:color w:val="auto"/>
        </w:rPr>
      </w:pPr>
    </w:p>
    <w:p w:rsidR="003A3702" w:rsidRPr="00690ED1" w:rsidRDefault="003A3702" w:rsidP="003A3702">
      <w:pPr>
        <w:pStyle w:val="Tussenregelbovenkp"/>
        <w:rPr>
          <w:color w:val="auto"/>
        </w:rPr>
      </w:pPr>
    </w:p>
    <w:p w:rsidR="003A3702" w:rsidRPr="00690ED1" w:rsidRDefault="003A3702" w:rsidP="003A3702">
      <w:pPr>
        <w:pStyle w:val="Tussenregelbovenkp"/>
        <w:rPr>
          <w:color w:val="auto"/>
        </w:rPr>
      </w:pPr>
      <w:r w:rsidRPr="00690ED1">
        <w:rPr>
          <w:b/>
          <w:color w:val="auto"/>
        </w:rPr>
        <w:t>LASTEN</w:t>
      </w:r>
    </w:p>
    <w:p w:rsidR="003A3702" w:rsidRPr="00690ED1" w:rsidRDefault="003A3702" w:rsidP="003A3702">
      <w:pPr>
        <w:pStyle w:val="Tussenregel"/>
        <w:tabs>
          <w:tab w:val="clear" w:pos="6066"/>
          <w:tab w:val="clear" w:pos="9212"/>
        </w:tabs>
        <w:rPr>
          <w:color w:val="auto"/>
        </w:rPr>
      </w:pP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Evenementen</w:t>
      </w:r>
      <w:r w:rsidRPr="00690ED1">
        <w:rPr>
          <w:color w:val="auto"/>
        </w:rPr>
        <w:tab/>
      </w:r>
      <w:r w:rsidRPr="00690ED1">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rPr>
        <w:tab/>
      </w:r>
      <w:r>
        <w:rPr>
          <w:color w:val="auto"/>
        </w:rPr>
        <w:t>65.544</w:t>
      </w:r>
      <w:r>
        <w:rPr>
          <w:color w:val="auto"/>
        </w:rPr>
        <w:tab/>
      </w:r>
      <w:r>
        <w:rPr>
          <w:color w:val="auto"/>
        </w:rPr>
        <w:tab/>
      </w:r>
      <w:r>
        <w:rPr>
          <w:color w:val="auto"/>
        </w:rPr>
        <w:tab/>
        <w:t>85.000</w:t>
      </w:r>
      <w:r w:rsidRPr="00690ED1">
        <w:rPr>
          <w:color w:val="auto"/>
        </w:rPr>
        <w:tab/>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Algemene lasten</w:t>
      </w:r>
      <w:r w:rsidRPr="00690ED1">
        <w:rPr>
          <w:color w:val="auto"/>
        </w:rPr>
        <w:tab/>
      </w:r>
      <w:r w:rsidRPr="00690ED1">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u w:val="single"/>
        </w:rPr>
        <w:tab/>
      </w:r>
      <w:r>
        <w:rPr>
          <w:color w:val="auto"/>
          <w:u w:val="single"/>
        </w:rPr>
        <w:t>52.701</w:t>
      </w:r>
      <w:r w:rsidRPr="00690ED1">
        <w:rPr>
          <w:color w:val="auto"/>
          <w:u w:val="single"/>
        </w:rPr>
        <w:tab/>
      </w:r>
      <w:r w:rsidRPr="00690ED1">
        <w:rPr>
          <w:color w:val="auto"/>
        </w:rPr>
        <w:tab/>
      </w:r>
      <w:r w:rsidRPr="00690ED1">
        <w:rPr>
          <w:color w:val="auto"/>
          <w:u w:val="single"/>
        </w:rPr>
        <w:tab/>
      </w:r>
      <w:r>
        <w:rPr>
          <w:color w:val="auto"/>
          <w:u w:val="single"/>
        </w:rPr>
        <w:t>40.000</w:t>
      </w:r>
      <w:r w:rsidRPr="00690ED1">
        <w:rPr>
          <w:color w:val="auto"/>
          <w:u w:val="single"/>
        </w:rPr>
        <w:tab/>
      </w:r>
    </w:p>
    <w:p w:rsidR="003A3702" w:rsidRPr="00690ED1" w:rsidRDefault="003A3702" w:rsidP="003A3702">
      <w:pPr>
        <w:pStyle w:val="tellingrecapwv"/>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ab/>
      </w:r>
      <w:r w:rsidRPr="00690ED1">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u w:val="double"/>
        </w:rPr>
        <w:tab/>
      </w:r>
      <w:r>
        <w:rPr>
          <w:color w:val="auto"/>
          <w:u w:val="double"/>
        </w:rPr>
        <w:t>118.245</w:t>
      </w:r>
      <w:r w:rsidRPr="00690ED1">
        <w:rPr>
          <w:color w:val="auto"/>
          <w:u w:val="double"/>
        </w:rPr>
        <w:tab/>
      </w:r>
      <w:r w:rsidRPr="00690ED1">
        <w:rPr>
          <w:color w:val="auto"/>
        </w:rPr>
        <w:tab/>
      </w:r>
      <w:r w:rsidRPr="00690ED1">
        <w:rPr>
          <w:color w:val="auto"/>
          <w:u w:val="double"/>
        </w:rPr>
        <w:tab/>
      </w:r>
      <w:r>
        <w:rPr>
          <w:color w:val="auto"/>
          <w:u w:val="double"/>
        </w:rPr>
        <w:t>125.000</w:t>
      </w:r>
      <w:r w:rsidRPr="00690ED1">
        <w:rPr>
          <w:color w:val="auto"/>
          <w:u w:val="double"/>
        </w:rPr>
        <w:tab/>
      </w:r>
    </w:p>
    <w:p w:rsidR="003A3702" w:rsidRPr="00690ED1" w:rsidRDefault="003A3702" w:rsidP="003A3702">
      <w:pPr>
        <w:pStyle w:val="tellingrecap1reg"/>
        <w:tabs>
          <w:tab w:val="clear" w:pos="6066"/>
          <w:tab w:val="clear" w:pos="9212"/>
        </w:tabs>
        <w:rPr>
          <w:color w:val="auto"/>
        </w:rPr>
      </w:pPr>
    </w:p>
    <w:p w:rsidR="003A3702" w:rsidRPr="00690ED1" w:rsidRDefault="003A3702" w:rsidP="003A3702">
      <w:pPr>
        <w:pStyle w:val="Kop3-toelwv"/>
        <w:tabs>
          <w:tab w:val="clear" w:pos="425"/>
          <w:tab w:val="clear" w:pos="7710"/>
          <w:tab w:val="clear" w:pos="9297"/>
          <w:tab w:val="left" w:pos="6492"/>
          <w:tab w:val="right" w:pos="7682"/>
          <w:tab w:val="left" w:pos="7708"/>
          <w:tab w:val="left" w:pos="8080"/>
          <w:tab w:val="right" w:pos="9270"/>
          <w:tab w:val="left" w:pos="9296"/>
        </w:tabs>
        <w:rPr>
          <w:color w:val="auto"/>
        </w:rPr>
      </w:pPr>
      <w:r w:rsidRPr="00690ED1">
        <w:rPr>
          <w:color w:val="auto"/>
        </w:rPr>
        <w:t>Evenementen</w:t>
      </w:r>
      <w:r w:rsidRPr="00690ED1">
        <w:rPr>
          <w:color w:val="auto"/>
        </w:rPr>
        <w:tab/>
      </w:r>
      <w:r w:rsidRPr="00690ED1">
        <w:rPr>
          <w:color w:val="auto"/>
        </w:rPr>
        <w:tab/>
      </w:r>
      <w:r w:rsidRPr="00690ED1">
        <w:rPr>
          <w:color w:val="auto"/>
        </w:rPr>
        <w:tab/>
      </w:r>
      <w:r w:rsidRPr="00690ED1">
        <w:rPr>
          <w:color w:val="auto"/>
        </w:rPr>
        <w:tab/>
      </w:r>
      <w:r w:rsidRPr="00690ED1">
        <w:rPr>
          <w:color w:val="auto"/>
        </w:rPr>
        <w:tab/>
      </w:r>
      <w:r w:rsidRPr="00690ED1">
        <w:rPr>
          <w:color w:val="auto"/>
        </w:rPr>
        <w:tab/>
      </w:r>
    </w:p>
    <w:p w:rsidR="003A3702" w:rsidRPr="00690ED1" w:rsidRDefault="003A3702" w:rsidP="003A3702">
      <w:pPr>
        <w:pStyle w:val="Tussenregel"/>
        <w:tabs>
          <w:tab w:val="clear" w:pos="6066"/>
          <w:tab w:val="clear" w:pos="9212"/>
        </w:tabs>
        <w:rPr>
          <w:color w:val="auto"/>
        </w:rPr>
      </w:pPr>
    </w:p>
    <w:p w:rsidR="003A3702" w:rsidRPr="00424C6A"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424C6A">
        <w:rPr>
          <w:color w:val="auto"/>
        </w:rPr>
        <w:t>Muziek</w:t>
      </w:r>
      <w:r w:rsidRPr="00424C6A">
        <w:rPr>
          <w:color w:val="auto"/>
        </w:rPr>
        <w:tab/>
      </w:r>
      <w:r w:rsidRPr="00424C6A">
        <w:rPr>
          <w:rFonts w:ascii="Times New Roman" w:hAnsi="Times New Roman" w:cs="Times New Roman"/>
          <w:color w:val="auto"/>
          <w:sz w:val="18"/>
          <w:szCs w:val="18"/>
        </w:rPr>
        <w:tab/>
      </w:r>
      <w:r w:rsidRPr="00424C6A">
        <w:rPr>
          <w:rFonts w:ascii="Times New Roman" w:hAnsi="Times New Roman" w:cs="Times New Roman"/>
          <w:color w:val="auto"/>
          <w:sz w:val="18"/>
          <w:szCs w:val="18"/>
        </w:rPr>
        <w:tab/>
      </w:r>
      <w:r w:rsidRPr="00424C6A">
        <w:rPr>
          <w:color w:val="auto"/>
        </w:rPr>
        <w:tab/>
      </w:r>
      <w:r w:rsidRPr="00424C6A">
        <w:rPr>
          <w:color w:val="auto"/>
        </w:rPr>
        <w:tab/>
      </w:r>
      <w:r>
        <w:rPr>
          <w:color w:val="auto"/>
        </w:rPr>
        <w:t>24.830</w:t>
      </w:r>
      <w:r>
        <w:rPr>
          <w:color w:val="auto"/>
        </w:rPr>
        <w:tab/>
      </w:r>
      <w:r>
        <w:rPr>
          <w:color w:val="auto"/>
        </w:rPr>
        <w:tab/>
      </w:r>
      <w:r>
        <w:rPr>
          <w:color w:val="auto"/>
        </w:rPr>
        <w:tab/>
        <w:t>24.000</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Nieuwjaarsreceptie</w:t>
      </w:r>
      <w:r>
        <w:rPr>
          <w:color w:val="auto"/>
        </w:rPr>
        <w:tab/>
      </w:r>
      <w:r>
        <w:rPr>
          <w:color w:val="auto"/>
        </w:rPr>
        <w:tab/>
      </w:r>
      <w:r>
        <w:rPr>
          <w:color w:val="auto"/>
        </w:rPr>
        <w:tab/>
      </w:r>
      <w:r>
        <w:rPr>
          <w:color w:val="auto"/>
        </w:rPr>
        <w:tab/>
      </w:r>
      <w:r>
        <w:rPr>
          <w:color w:val="auto"/>
        </w:rPr>
        <w:tab/>
        <w:t>2.897</w:t>
      </w:r>
      <w:r>
        <w:rPr>
          <w:color w:val="auto"/>
        </w:rPr>
        <w:tab/>
      </w:r>
      <w:r>
        <w:rPr>
          <w:color w:val="auto"/>
        </w:rPr>
        <w:tab/>
      </w:r>
      <w:r>
        <w:rPr>
          <w:color w:val="auto"/>
        </w:rPr>
        <w:tab/>
        <w:t>-</w:t>
      </w:r>
    </w:p>
    <w:p w:rsidR="003A3702" w:rsidRPr="00424C6A"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Tennistoernooi</w:t>
      </w:r>
      <w:r w:rsidRPr="00424C6A">
        <w:rPr>
          <w:color w:val="auto"/>
        </w:rPr>
        <w:tab/>
      </w:r>
      <w:r w:rsidRPr="00424C6A">
        <w:rPr>
          <w:rFonts w:ascii="Times New Roman" w:hAnsi="Times New Roman" w:cs="Times New Roman"/>
          <w:color w:val="auto"/>
          <w:sz w:val="18"/>
          <w:szCs w:val="18"/>
        </w:rPr>
        <w:tab/>
      </w:r>
      <w:r w:rsidRPr="00424C6A">
        <w:rPr>
          <w:rFonts w:ascii="Times New Roman" w:hAnsi="Times New Roman" w:cs="Times New Roman"/>
          <w:color w:val="auto"/>
          <w:sz w:val="18"/>
          <w:szCs w:val="18"/>
        </w:rPr>
        <w:tab/>
      </w:r>
      <w:r w:rsidRPr="00424C6A">
        <w:rPr>
          <w:color w:val="auto"/>
        </w:rPr>
        <w:tab/>
      </w:r>
      <w:r w:rsidRPr="00424C6A">
        <w:rPr>
          <w:color w:val="auto"/>
        </w:rPr>
        <w:tab/>
      </w:r>
      <w:r>
        <w:rPr>
          <w:color w:val="auto"/>
        </w:rPr>
        <w:t>-</w:t>
      </w:r>
      <w:r w:rsidRPr="00424C6A">
        <w:rPr>
          <w:color w:val="auto"/>
        </w:rPr>
        <w:tab/>
      </w:r>
      <w:r>
        <w:rPr>
          <w:color w:val="auto"/>
        </w:rPr>
        <w:tab/>
      </w:r>
      <w:r>
        <w:rPr>
          <w:color w:val="auto"/>
        </w:rPr>
        <w:tab/>
        <w:t>3.500</w:t>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Golftoernooi</w:t>
      </w:r>
      <w:r w:rsidRPr="00690ED1">
        <w:rPr>
          <w:color w:val="auto"/>
        </w:rPr>
        <w:tab/>
      </w:r>
      <w:r w:rsidRPr="00690ED1">
        <w:rPr>
          <w:rFonts w:ascii="Times New Roman" w:hAnsi="Times New Roman" w:cs="Times New Roman"/>
          <w:color w:val="auto"/>
          <w:sz w:val="18"/>
          <w:szCs w:val="18"/>
        </w:rPr>
        <w:tab/>
      </w:r>
      <w:r>
        <w:rPr>
          <w:rFonts w:ascii="Times New Roman" w:hAnsi="Times New Roman" w:cs="Times New Roman"/>
          <w:color w:val="auto"/>
          <w:sz w:val="18"/>
          <w:szCs w:val="18"/>
        </w:rPr>
        <w:tab/>
      </w:r>
      <w:r w:rsidRPr="00690ED1">
        <w:rPr>
          <w:color w:val="auto"/>
        </w:rPr>
        <w:tab/>
      </w:r>
      <w:r w:rsidRPr="00690ED1">
        <w:rPr>
          <w:color w:val="auto"/>
        </w:rPr>
        <w:tab/>
      </w:r>
      <w:r>
        <w:rPr>
          <w:color w:val="auto"/>
        </w:rPr>
        <w:t>-43</w:t>
      </w:r>
      <w:r w:rsidRPr="00690ED1">
        <w:rPr>
          <w:color w:val="auto"/>
        </w:rPr>
        <w:tab/>
      </w:r>
      <w:r>
        <w:rPr>
          <w:color w:val="auto"/>
        </w:rPr>
        <w:tab/>
      </w:r>
      <w:r>
        <w:rPr>
          <w:color w:val="auto"/>
        </w:rPr>
        <w:tab/>
        <w:t>5.000</w:t>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Uitwedstrijden</w:t>
      </w:r>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Pr>
          <w:color w:val="auto"/>
        </w:rPr>
        <w:tab/>
      </w:r>
      <w:r w:rsidRPr="00690ED1">
        <w:rPr>
          <w:color w:val="auto"/>
        </w:rPr>
        <w:tab/>
      </w:r>
      <w:r>
        <w:rPr>
          <w:color w:val="auto"/>
        </w:rPr>
        <w:t>2.730</w:t>
      </w:r>
      <w:r>
        <w:rPr>
          <w:color w:val="auto"/>
        </w:rPr>
        <w:tab/>
      </w:r>
      <w:r>
        <w:rPr>
          <w:color w:val="auto"/>
        </w:rPr>
        <w:tab/>
      </w:r>
      <w:r>
        <w:rPr>
          <w:color w:val="auto"/>
        </w:rPr>
        <w:tab/>
        <w:t>2.500</w:t>
      </w:r>
    </w:p>
    <w:p w:rsidR="003A3702" w:rsidRP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lang w:val="en-US"/>
        </w:rPr>
      </w:pPr>
      <w:r w:rsidRPr="003A3702">
        <w:rPr>
          <w:color w:val="auto"/>
          <w:lang w:val="en-US"/>
        </w:rPr>
        <w:t>ADO Bits &amp; Bites</w:t>
      </w:r>
      <w:r w:rsidRPr="003A3702">
        <w:rPr>
          <w:color w:val="auto"/>
          <w:lang w:val="en-US"/>
        </w:rPr>
        <w:tab/>
      </w:r>
      <w:r w:rsidRPr="003A3702">
        <w:rPr>
          <w:rFonts w:ascii="Times New Roman" w:hAnsi="Times New Roman" w:cs="Times New Roman"/>
          <w:color w:val="auto"/>
          <w:sz w:val="18"/>
          <w:szCs w:val="18"/>
          <w:lang w:val="en-US"/>
        </w:rPr>
        <w:tab/>
      </w:r>
      <w:r w:rsidRPr="003A3702">
        <w:rPr>
          <w:rFonts w:ascii="Times New Roman" w:hAnsi="Times New Roman" w:cs="Times New Roman"/>
          <w:color w:val="auto"/>
          <w:sz w:val="18"/>
          <w:szCs w:val="18"/>
          <w:lang w:val="en-US"/>
        </w:rPr>
        <w:tab/>
      </w:r>
      <w:r w:rsidRPr="003A3702">
        <w:rPr>
          <w:color w:val="auto"/>
          <w:lang w:val="en-US"/>
        </w:rPr>
        <w:tab/>
      </w:r>
      <w:r w:rsidRPr="003A3702">
        <w:rPr>
          <w:color w:val="auto"/>
          <w:lang w:val="en-US"/>
        </w:rPr>
        <w:tab/>
        <w:t>12.122</w:t>
      </w:r>
      <w:r w:rsidRPr="003A3702">
        <w:rPr>
          <w:color w:val="auto"/>
          <w:lang w:val="en-US"/>
        </w:rPr>
        <w:tab/>
      </w:r>
      <w:r w:rsidRPr="003A3702">
        <w:rPr>
          <w:color w:val="auto"/>
          <w:lang w:val="en-US"/>
        </w:rPr>
        <w:tab/>
      </w:r>
      <w:r w:rsidRPr="003A3702">
        <w:rPr>
          <w:color w:val="auto"/>
          <w:lang w:val="en-US"/>
        </w:rPr>
        <w:tab/>
        <w:t>5.000</w:t>
      </w:r>
    </w:p>
    <w:p w:rsidR="003A3702" w:rsidRP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lang w:val="en-US"/>
        </w:rPr>
      </w:pPr>
      <w:proofErr w:type="spellStart"/>
      <w:r w:rsidRPr="003A3702">
        <w:rPr>
          <w:color w:val="auto"/>
          <w:lang w:val="en-US"/>
        </w:rPr>
        <w:t>Kerstgala</w:t>
      </w:r>
      <w:proofErr w:type="spellEnd"/>
      <w:r w:rsidRPr="003A3702">
        <w:rPr>
          <w:color w:val="auto"/>
          <w:lang w:val="en-US"/>
        </w:rPr>
        <w:tab/>
      </w:r>
      <w:r w:rsidRPr="003A3702">
        <w:rPr>
          <w:rFonts w:ascii="Times New Roman" w:hAnsi="Times New Roman" w:cs="Times New Roman"/>
          <w:color w:val="auto"/>
          <w:sz w:val="18"/>
          <w:szCs w:val="18"/>
          <w:lang w:val="en-US"/>
        </w:rPr>
        <w:tab/>
      </w:r>
      <w:r w:rsidRPr="003A3702">
        <w:rPr>
          <w:rFonts w:ascii="Times New Roman" w:hAnsi="Times New Roman" w:cs="Times New Roman"/>
          <w:color w:val="auto"/>
          <w:sz w:val="18"/>
          <w:szCs w:val="18"/>
          <w:lang w:val="en-US"/>
        </w:rPr>
        <w:tab/>
      </w:r>
      <w:r w:rsidRPr="003A3702">
        <w:rPr>
          <w:color w:val="auto"/>
          <w:lang w:val="en-US"/>
        </w:rPr>
        <w:tab/>
      </w:r>
      <w:r w:rsidRPr="003A3702">
        <w:rPr>
          <w:color w:val="auto"/>
          <w:lang w:val="en-US"/>
        </w:rPr>
        <w:tab/>
        <w:t>7.064</w:t>
      </w:r>
      <w:r w:rsidRPr="003A3702">
        <w:rPr>
          <w:color w:val="auto"/>
          <w:lang w:val="en-US"/>
        </w:rPr>
        <w:tab/>
      </w:r>
      <w:r w:rsidRPr="003A3702">
        <w:rPr>
          <w:color w:val="auto"/>
          <w:lang w:val="en-US"/>
        </w:rPr>
        <w:tab/>
      </w:r>
      <w:r w:rsidRPr="003A3702">
        <w:rPr>
          <w:color w:val="auto"/>
          <w:lang w:val="en-US"/>
        </w:rPr>
        <w:tab/>
        <w:t>10.000</w:t>
      </w:r>
    </w:p>
    <w:p w:rsidR="003A3702" w:rsidRP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lang w:val="en-US"/>
        </w:rPr>
      </w:pPr>
      <w:proofErr w:type="spellStart"/>
      <w:r w:rsidRPr="003A3702">
        <w:rPr>
          <w:color w:val="auto"/>
          <w:lang w:val="en-US"/>
        </w:rPr>
        <w:t>Ladiesnight</w:t>
      </w:r>
      <w:proofErr w:type="spellEnd"/>
      <w:r w:rsidRPr="003A3702">
        <w:rPr>
          <w:color w:val="auto"/>
          <w:lang w:val="en-US"/>
        </w:rPr>
        <w:tab/>
      </w:r>
      <w:r w:rsidRPr="003A3702">
        <w:rPr>
          <w:rFonts w:ascii="Times New Roman" w:hAnsi="Times New Roman" w:cs="Times New Roman"/>
          <w:color w:val="auto"/>
          <w:sz w:val="18"/>
          <w:szCs w:val="18"/>
          <w:lang w:val="en-US"/>
        </w:rPr>
        <w:tab/>
      </w:r>
      <w:r w:rsidRPr="003A3702">
        <w:rPr>
          <w:rFonts w:ascii="Times New Roman" w:hAnsi="Times New Roman" w:cs="Times New Roman"/>
          <w:color w:val="auto"/>
          <w:sz w:val="18"/>
          <w:szCs w:val="18"/>
          <w:lang w:val="en-US"/>
        </w:rPr>
        <w:tab/>
      </w:r>
      <w:r w:rsidRPr="003A3702">
        <w:rPr>
          <w:color w:val="auto"/>
          <w:lang w:val="en-US"/>
        </w:rPr>
        <w:tab/>
      </w:r>
      <w:r w:rsidRPr="003A3702">
        <w:rPr>
          <w:color w:val="auto"/>
          <w:lang w:val="en-US"/>
        </w:rPr>
        <w:tab/>
        <w:t>-</w:t>
      </w:r>
      <w:r w:rsidRPr="003A3702">
        <w:rPr>
          <w:color w:val="auto"/>
          <w:lang w:val="en-US"/>
        </w:rPr>
        <w:tab/>
      </w:r>
      <w:r w:rsidRPr="003A3702">
        <w:rPr>
          <w:color w:val="auto"/>
          <w:lang w:val="en-US"/>
        </w:rPr>
        <w:tab/>
      </w:r>
      <w:r w:rsidRPr="003A3702">
        <w:rPr>
          <w:color w:val="auto"/>
          <w:lang w:val="en-US"/>
        </w:rPr>
        <w:tab/>
        <w:t>-</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 xml:space="preserve">Ondernemers </w:t>
      </w:r>
      <w:r w:rsidRPr="00690ED1">
        <w:rPr>
          <w:color w:val="auto"/>
        </w:rPr>
        <w:t>Ontbijt</w:t>
      </w:r>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rPr>
        <w:tab/>
      </w:r>
      <w:r>
        <w:rPr>
          <w:color w:val="auto"/>
        </w:rPr>
        <w:t>8.836</w:t>
      </w:r>
      <w:r>
        <w:rPr>
          <w:color w:val="auto"/>
        </w:rPr>
        <w:tab/>
      </w:r>
      <w:r w:rsidRPr="00690ED1">
        <w:rPr>
          <w:color w:val="auto"/>
        </w:rPr>
        <w:tab/>
      </w:r>
      <w:r w:rsidRPr="00690ED1">
        <w:rPr>
          <w:color w:val="auto"/>
        </w:rPr>
        <w:tab/>
      </w:r>
      <w:r>
        <w:rPr>
          <w:color w:val="auto"/>
        </w:rPr>
        <w:t>15.000</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proofErr w:type="spellStart"/>
      <w:r>
        <w:rPr>
          <w:color w:val="auto"/>
        </w:rPr>
        <w:t>Motorevent</w:t>
      </w:r>
      <w:proofErr w:type="spellEnd"/>
      <w:r>
        <w:rPr>
          <w:color w:val="auto"/>
        </w:rPr>
        <w:tab/>
      </w:r>
      <w:r>
        <w:rPr>
          <w:color w:val="auto"/>
        </w:rPr>
        <w:tab/>
      </w:r>
      <w:r>
        <w:rPr>
          <w:color w:val="auto"/>
        </w:rPr>
        <w:tab/>
      </w:r>
      <w:r>
        <w:rPr>
          <w:color w:val="auto"/>
        </w:rPr>
        <w:tab/>
      </w:r>
      <w:r>
        <w:rPr>
          <w:color w:val="auto"/>
        </w:rPr>
        <w:tab/>
        <w:t>-</w:t>
      </w:r>
      <w:r>
        <w:rPr>
          <w:color w:val="auto"/>
        </w:rPr>
        <w:tab/>
      </w:r>
      <w:r>
        <w:rPr>
          <w:color w:val="auto"/>
        </w:rPr>
        <w:tab/>
      </w:r>
      <w:r>
        <w:rPr>
          <w:color w:val="auto"/>
        </w:rPr>
        <w:tab/>
        <w:t>5.000</w:t>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 xml:space="preserve">VI </w:t>
      </w:r>
      <w:proofErr w:type="spellStart"/>
      <w:r>
        <w:rPr>
          <w:color w:val="auto"/>
        </w:rPr>
        <w:t>Event</w:t>
      </w:r>
      <w:proofErr w:type="spellEnd"/>
      <w:r>
        <w:rPr>
          <w:color w:val="auto"/>
        </w:rPr>
        <w:tab/>
      </w:r>
      <w:r>
        <w:rPr>
          <w:color w:val="auto"/>
        </w:rPr>
        <w:tab/>
      </w:r>
      <w:r>
        <w:rPr>
          <w:color w:val="auto"/>
        </w:rPr>
        <w:tab/>
      </w:r>
      <w:r>
        <w:rPr>
          <w:color w:val="auto"/>
        </w:rPr>
        <w:tab/>
      </w:r>
      <w:r>
        <w:rPr>
          <w:color w:val="auto"/>
        </w:rPr>
        <w:tab/>
        <w:t>1.583</w:t>
      </w:r>
      <w:r>
        <w:rPr>
          <w:color w:val="auto"/>
        </w:rPr>
        <w:tab/>
      </w:r>
      <w:r>
        <w:rPr>
          <w:color w:val="auto"/>
        </w:rPr>
        <w:tab/>
      </w:r>
      <w:r>
        <w:rPr>
          <w:color w:val="auto"/>
        </w:rPr>
        <w:tab/>
        <w:t>10.000</w:t>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Diversen</w:t>
      </w:r>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u w:val="single"/>
        </w:rPr>
        <w:tab/>
      </w:r>
      <w:r>
        <w:rPr>
          <w:color w:val="auto"/>
          <w:u w:val="single"/>
        </w:rPr>
        <w:t>3.798</w:t>
      </w:r>
      <w:r w:rsidRPr="00690ED1">
        <w:rPr>
          <w:color w:val="auto"/>
        </w:rPr>
        <w:tab/>
      </w:r>
      <w:r w:rsidRPr="00690ED1">
        <w:rPr>
          <w:color w:val="auto"/>
          <w:u w:val="single"/>
        </w:rPr>
        <w:tab/>
      </w:r>
      <w:r w:rsidRPr="00690ED1">
        <w:rPr>
          <w:color w:val="auto"/>
          <w:u w:val="single"/>
        </w:rPr>
        <w:tab/>
      </w:r>
      <w:r>
        <w:rPr>
          <w:color w:val="auto"/>
          <w:u w:val="single"/>
        </w:rPr>
        <w:t>5.000</w:t>
      </w:r>
    </w:p>
    <w:p w:rsidR="003A3702" w:rsidRPr="00690ED1" w:rsidRDefault="003A3702" w:rsidP="003A3702">
      <w:pPr>
        <w:pStyle w:val="tellingrecapwv"/>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u w:val="double"/>
        </w:rPr>
        <w:tab/>
      </w:r>
      <w:r>
        <w:rPr>
          <w:color w:val="auto"/>
          <w:u w:val="double"/>
        </w:rPr>
        <w:t>65.544</w:t>
      </w:r>
      <w:r w:rsidRPr="00690ED1">
        <w:rPr>
          <w:color w:val="auto"/>
          <w:u w:val="double"/>
        </w:rPr>
        <w:tab/>
      </w:r>
      <w:r w:rsidRPr="00690ED1">
        <w:rPr>
          <w:color w:val="auto"/>
        </w:rPr>
        <w:tab/>
      </w:r>
      <w:r w:rsidRPr="00690ED1">
        <w:rPr>
          <w:color w:val="auto"/>
          <w:u w:val="double"/>
        </w:rPr>
        <w:tab/>
      </w:r>
      <w:r>
        <w:rPr>
          <w:color w:val="auto"/>
          <w:u w:val="double"/>
        </w:rPr>
        <w:t>85.000</w:t>
      </w:r>
    </w:p>
    <w:p w:rsidR="003A3702" w:rsidRPr="00690ED1" w:rsidRDefault="003A3702" w:rsidP="003A3702">
      <w:pPr>
        <w:pStyle w:val="tellingrecap1reg"/>
        <w:tabs>
          <w:tab w:val="clear" w:pos="6066"/>
          <w:tab w:val="clear" w:pos="9212"/>
        </w:tabs>
        <w:rPr>
          <w:color w:val="auto"/>
        </w:rPr>
      </w:pPr>
    </w:p>
    <w:p w:rsidR="003A3702" w:rsidRPr="00690ED1" w:rsidRDefault="003A3702" w:rsidP="003A3702">
      <w:pPr>
        <w:pStyle w:val="Kop3-toelwv"/>
        <w:tabs>
          <w:tab w:val="clear" w:pos="425"/>
          <w:tab w:val="clear" w:pos="7710"/>
          <w:tab w:val="clear" w:pos="9297"/>
          <w:tab w:val="left" w:pos="6492"/>
          <w:tab w:val="right" w:pos="7682"/>
          <w:tab w:val="left" w:pos="7708"/>
          <w:tab w:val="left" w:pos="8080"/>
          <w:tab w:val="right" w:pos="9270"/>
          <w:tab w:val="left" w:pos="9296"/>
        </w:tabs>
        <w:rPr>
          <w:color w:val="auto"/>
        </w:rPr>
      </w:pPr>
      <w:r w:rsidRPr="00690ED1">
        <w:rPr>
          <w:color w:val="auto"/>
        </w:rPr>
        <w:t>Algemene lasten</w:t>
      </w:r>
      <w:r w:rsidRPr="00690ED1">
        <w:rPr>
          <w:color w:val="auto"/>
        </w:rPr>
        <w:tab/>
      </w:r>
    </w:p>
    <w:p w:rsidR="003A3702" w:rsidRPr="00690ED1" w:rsidRDefault="003A3702" w:rsidP="003A3702">
      <w:pPr>
        <w:pStyle w:val="Tussenregel"/>
        <w:tabs>
          <w:tab w:val="clear" w:pos="6066"/>
          <w:tab w:val="clear" w:pos="9212"/>
        </w:tabs>
        <w:rPr>
          <w:color w:val="auto"/>
        </w:rPr>
      </w:pP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Bijdrage ADO CRM/</w:t>
      </w:r>
      <w:proofErr w:type="spellStart"/>
      <w:r>
        <w:rPr>
          <w:color w:val="auto"/>
        </w:rPr>
        <w:t>App</w:t>
      </w:r>
      <w:proofErr w:type="spellEnd"/>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Pr>
          <w:color w:val="auto"/>
        </w:rPr>
        <w:tab/>
        <w:t>15.000</w:t>
      </w:r>
      <w:r w:rsidRPr="00690ED1">
        <w:rPr>
          <w:color w:val="auto"/>
        </w:rPr>
        <w:tab/>
      </w:r>
      <w:r w:rsidRPr="00690ED1">
        <w:rPr>
          <w:color w:val="auto"/>
        </w:rPr>
        <w:tab/>
      </w:r>
      <w:r>
        <w:rPr>
          <w:color w:val="auto"/>
        </w:rPr>
        <w:tab/>
        <w:t>-</w:t>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 xml:space="preserve">Ondersteuning / </w:t>
      </w:r>
      <w:proofErr w:type="spellStart"/>
      <w:r>
        <w:rPr>
          <w:color w:val="auto"/>
        </w:rPr>
        <w:t>backoffice</w:t>
      </w:r>
      <w:proofErr w:type="spellEnd"/>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Pr>
          <w:color w:val="auto"/>
        </w:rPr>
        <w:tab/>
        <w:t>25.000</w:t>
      </w:r>
      <w:r>
        <w:rPr>
          <w:color w:val="auto"/>
        </w:rPr>
        <w:tab/>
      </w:r>
      <w:r>
        <w:rPr>
          <w:color w:val="auto"/>
        </w:rPr>
        <w:tab/>
      </w:r>
      <w:r>
        <w:rPr>
          <w:color w:val="auto"/>
        </w:rPr>
        <w:tab/>
        <w:t>25.000</w:t>
      </w:r>
      <w:r w:rsidRPr="00690ED1">
        <w:rPr>
          <w:color w:val="auto"/>
        </w:rPr>
        <w:tab/>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Jaarboek</w:t>
      </w:r>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Pr>
          <w:color w:val="auto"/>
        </w:rPr>
        <w:tab/>
        <w:t>10.466</w:t>
      </w:r>
      <w:r w:rsidRPr="00690ED1">
        <w:rPr>
          <w:color w:val="auto"/>
        </w:rPr>
        <w:tab/>
      </w:r>
      <w:r w:rsidRPr="00690ED1">
        <w:rPr>
          <w:color w:val="auto"/>
        </w:rPr>
        <w:tab/>
      </w:r>
      <w:r>
        <w:rPr>
          <w:color w:val="auto"/>
        </w:rPr>
        <w:tab/>
        <w:t>10.000</w:t>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Website</w:t>
      </w:r>
      <w:r w:rsidRPr="00690ED1">
        <w:rPr>
          <w:color w:val="auto"/>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sidRPr="00690ED1">
        <w:rPr>
          <w:color w:val="auto"/>
        </w:rPr>
        <w:tab/>
      </w:r>
      <w:r w:rsidRPr="00690ED1">
        <w:rPr>
          <w:color w:val="auto"/>
        </w:rPr>
        <w:tab/>
      </w:r>
      <w:r>
        <w:rPr>
          <w:color w:val="auto"/>
        </w:rPr>
        <w:t>-</w:t>
      </w:r>
      <w:r w:rsidRPr="00690ED1">
        <w:rPr>
          <w:color w:val="auto"/>
        </w:rPr>
        <w:tab/>
      </w:r>
      <w:r>
        <w:rPr>
          <w:color w:val="auto"/>
        </w:rPr>
        <w:tab/>
      </w:r>
      <w:r>
        <w:rPr>
          <w:color w:val="auto"/>
        </w:rPr>
        <w:tab/>
        <w:t>1.000</w:t>
      </w:r>
    </w:p>
    <w:p w:rsidR="003A3702"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Pr>
          <w:color w:val="auto"/>
        </w:rPr>
        <w:t>Reclame</w:t>
      </w:r>
      <w:r>
        <w:rPr>
          <w:color w:val="auto"/>
        </w:rPr>
        <w:tab/>
      </w:r>
      <w:r>
        <w:rPr>
          <w:color w:val="auto"/>
        </w:rPr>
        <w:tab/>
      </w:r>
      <w:r>
        <w:rPr>
          <w:color w:val="auto"/>
        </w:rPr>
        <w:tab/>
      </w:r>
      <w:r>
        <w:rPr>
          <w:color w:val="auto"/>
        </w:rPr>
        <w:tab/>
      </w:r>
      <w:r>
        <w:rPr>
          <w:color w:val="auto"/>
        </w:rPr>
        <w:tab/>
        <w:t>-</w:t>
      </w:r>
      <w:r>
        <w:rPr>
          <w:color w:val="auto"/>
        </w:rPr>
        <w:tab/>
      </w:r>
      <w:r>
        <w:rPr>
          <w:color w:val="auto"/>
        </w:rPr>
        <w:tab/>
      </w:r>
      <w:r>
        <w:rPr>
          <w:color w:val="auto"/>
        </w:rPr>
        <w:tab/>
        <w:t>3.000</w:t>
      </w:r>
    </w:p>
    <w:p w:rsidR="003A3702" w:rsidRPr="00690ED1" w:rsidRDefault="003A3702" w:rsidP="003A3702">
      <w:pPr>
        <w:pStyle w:val="Standaardafbreken"/>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Diversen</w:t>
      </w:r>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u w:val="single"/>
        </w:rPr>
        <w:tab/>
      </w:r>
      <w:r>
        <w:rPr>
          <w:color w:val="auto"/>
          <w:u w:val="single"/>
        </w:rPr>
        <w:t>2.235</w:t>
      </w:r>
      <w:r>
        <w:rPr>
          <w:color w:val="auto"/>
          <w:u w:val="single"/>
        </w:rPr>
        <w:tab/>
      </w:r>
      <w:r w:rsidRPr="00690ED1">
        <w:rPr>
          <w:color w:val="auto"/>
        </w:rPr>
        <w:tab/>
      </w:r>
      <w:r w:rsidRPr="00690ED1">
        <w:rPr>
          <w:color w:val="auto"/>
          <w:u w:val="single"/>
        </w:rPr>
        <w:tab/>
      </w:r>
      <w:r>
        <w:rPr>
          <w:color w:val="auto"/>
          <w:u w:val="single"/>
        </w:rPr>
        <w:t>5.000</w:t>
      </w:r>
    </w:p>
    <w:p w:rsidR="003A3702" w:rsidRPr="00690ED1" w:rsidRDefault="003A3702" w:rsidP="003A3702">
      <w:pPr>
        <w:pStyle w:val="tellingrecapwv"/>
        <w:tabs>
          <w:tab w:val="clear" w:pos="5952"/>
          <w:tab w:val="clear" w:pos="7710"/>
          <w:tab w:val="clear" w:pos="9297"/>
          <w:tab w:val="left" w:pos="5726"/>
          <w:tab w:val="right" w:pos="6151"/>
          <w:tab w:val="left" w:pos="6177"/>
          <w:tab w:val="left" w:pos="6492"/>
          <w:tab w:val="right" w:pos="7682"/>
          <w:tab w:val="left" w:pos="7708"/>
          <w:tab w:val="left" w:pos="8080"/>
          <w:tab w:val="right" w:pos="9270"/>
          <w:tab w:val="left" w:pos="9296"/>
        </w:tabs>
        <w:rPr>
          <w:color w:val="auto"/>
        </w:rPr>
      </w:pPr>
      <w:r w:rsidRPr="00690ED1">
        <w:rPr>
          <w:color w:val="auto"/>
        </w:rPr>
        <w:tab/>
      </w:r>
      <w:r>
        <w:rPr>
          <w:rFonts w:ascii="Times New Roman" w:hAnsi="Times New Roman" w:cs="Times New Roman"/>
          <w:color w:val="auto"/>
          <w:sz w:val="18"/>
          <w:szCs w:val="18"/>
        </w:rPr>
        <w:tab/>
      </w:r>
      <w:r w:rsidRPr="00690ED1">
        <w:rPr>
          <w:rFonts w:ascii="Times New Roman" w:hAnsi="Times New Roman" w:cs="Times New Roman"/>
          <w:color w:val="auto"/>
          <w:sz w:val="18"/>
          <w:szCs w:val="18"/>
        </w:rPr>
        <w:tab/>
      </w:r>
      <w:r w:rsidRPr="00690ED1">
        <w:rPr>
          <w:color w:val="auto"/>
        </w:rPr>
        <w:tab/>
      </w:r>
      <w:r w:rsidRPr="00690ED1">
        <w:rPr>
          <w:color w:val="auto"/>
          <w:u w:val="double"/>
        </w:rPr>
        <w:tab/>
      </w:r>
      <w:r>
        <w:rPr>
          <w:color w:val="auto"/>
          <w:u w:val="double"/>
        </w:rPr>
        <w:t>52.701</w:t>
      </w:r>
      <w:r w:rsidRPr="00690ED1">
        <w:rPr>
          <w:color w:val="auto"/>
          <w:u w:val="double"/>
        </w:rPr>
        <w:tab/>
      </w:r>
      <w:r w:rsidRPr="00690ED1">
        <w:rPr>
          <w:color w:val="auto"/>
        </w:rPr>
        <w:tab/>
      </w:r>
      <w:r w:rsidRPr="00690ED1">
        <w:rPr>
          <w:color w:val="auto"/>
          <w:u w:val="double"/>
        </w:rPr>
        <w:tab/>
      </w:r>
      <w:r>
        <w:rPr>
          <w:color w:val="auto"/>
          <w:u w:val="double"/>
        </w:rPr>
        <w:t>40.000</w:t>
      </w:r>
      <w:r w:rsidRPr="00690ED1">
        <w:rPr>
          <w:color w:val="auto"/>
          <w:u w:val="double"/>
        </w:rPr>
        <w:tab/>
      </w:r>
    </w:p>
    <w:p w:rsidR="003A3702" w:rsidRDefault="003A3702">
      <w:pPr>
        <w:spacing w:after="0" w:line="240" w:lineRule="auto"/>
        <w:rPr>
          <w:rFonts w:ascii="Verdana" w:hAnsi="Verdana"/>
          <w:b/>
        </w:rPr>
      </w:pPr>
      <w:r>
        <w:rPr>
          <w:rFonts w:ascii="Verdana" w:hAnsi="Verdana"/>
          <w:b/>
        </w:rPr>
        <w:br w:type="page"/>
      </w:r>
    </w:p>
    <w:p w:rsidR="007E264F" w:rsidRPr="00EF28EF" w:rsidRDefault="00EF28EF">
      <w:pPr>
        <w:rPr>
          <w:rFonts w:ascii="Verdana" w:hAnsi="Verdana"/>
          <w:b/>
        </w:rPr>
      </w:pPr>
      <w:r w:rsidRPr="00EF28EF">
        <w:rPr>
          <w:rFonts w:ascii="Verdana" w:hAnsi="Verdana"/>
          <w:b/>
        </w:rPr>
        <w:t>Bijlage 2 Verslag Kascontrolecommissie</w:t>
      </w:r>
    </w:p>
    <w:p w:rsidR="00EF28EF" w:rsidRDefault="00EF28EF" w:rsidP="00EF28EF">
      <w:pPr>
        <w:pStyle w:val="000"/>
        <w:rPr>
          <w:sz w:val="22"/>
          <w:szCs w:val="22"/>
        </w:rPr>
      </w:pPr>
    </w:p>
    <w:p w:rsidR="00EF28EF" w:rsidRPr="00EF28EF" w:rsidRDefault="00EF28EF" w:rsidP="00EF28EF">
      <w:pPr>
        <w:pStyle w:val="000"/>
        <w:rPr>
          <w:b/>
          <w:color w:val="000000"/>
          <w:sz w:val="22"/>
          <w:szCs w:val="22"/>
          <w:lang w:val="en-US"/>
        </w:rPr>
      </w:pPr>
      <w:proofErr w:type="spellStart"/>
      <w:r w:rsidRPr="00EF28EF">
        <w:rPr>
          <w:sz w:val="22"/>
          <w:szCs w:val="22"/>
          <w:lang w:val="en-US"/>
        </w:rPr>
        <w:t>Vereniging</w:t>
      </w:r>
      <w:proofErr w:type="spellEnd"/>
      <w:r w:rsidRPr="00EF28EF">
        <w:rPr>
          <w:sz w:val="22"/>
          <w:szCs w:val="22"/>
          <w:lang w:val="en-US"/>
        </w:rPr>
        <w:t xml:space="preserve"> Business to Business ADO Den Haag</w:t>
      </w:r>
    </w:p>
    <w:p w:rsidR="00EF28EF" w:rsidRPr="00B94185" w:rsidRDefault="00EF28EF" w:rsidP="00EF28EF">
      <w:pPr>
        <w:pStyle w:val="000"/>
        <w:rPr>
          <w:color w:val="000000"/>
          <w:sz w:val="22"/>
          <w:szCs w:val="22"/>
        </w:rPr>
      </w:pPr>
      <w:r w:rsidRPr="00B94185">
        <w:rPr>
          <w:color w:val="000000"/>
          <w:sz w:val="22"/>
          <w:szCs w:val="22"/>
        </w:rPr>
        <w:t>T.a.v. de leden van de vereniging</w:t>
      </w:r>
    </w:p>
    <w:p w:rsidR="00EF28EF" w:rsidRPr="00B94185" w:rsidRDefault="00EF28EF" w:rsidP="00EF28EF">
      <w:pPr>
        <w:pStyle w:val="000"/>
        <w:rPr>
          <w:color w:val="000000"/>
          <w:sz w:val="22"/>
          <w:szCs w:val="22"/>
        </w:rPr>
      </w:pPr>
    </w:p>
    <w:p w:rsidR="00EF28EF" w:rsidRDefault="00EF28EF" w:rsidP="00EF28EF">
      <w:pPr>
        <w:pStyle w:val="036"/>
        <w:rPr>
          <w:color w:val="000000"/>
          <w:sz w:val="22"/>
          <w:szCs w:val="22"/>
        </w:rPr>
      </w:pPr>
      <w:r w:rsidRPr="00B94185">
        <w:rPr>
          <w:color w:val="000000"/>
          <w:sz w:val="22"/>
          <w:szCs w:val="22"/>
        </w:rPr>
        <w:t xml:space="preserve">Den Haag, </w:t>
      </w:r>
      <w:r>
        <w:rPr>
          <w:color w:val="000000"/>
          <w:sz w:val="22"/>
          <w:szCs w:val="22"/>
        </w:rPr>
        <w:t>12 november 2013</w:t>
      </w:r>
      <w:r>
        <w:rPr>
          <w:color w:val="000000"/>
          <w:sz w:val="22"/>
          <w:szCs w:val="22"/>
        </w:rPr>
        <w:br/>
      </w:r>
      <w:r>
        <w:rPr>
          <w:color w:val="000000"/>
          <w:sz w:val="22"/>
          <w:szCs w:val="22"/>
        </w:rPr>
        <w:br/>
      </w:r>
      <w:r w:rsidRPr="00B94185">
        <w:rPr>
          <w:color w:val="000000"/>
          <w:sz w:val="22"/>
          <w:szCs w:val="22"/>
        </w:rPr>
        <w:t>Geachte leden,</w:t>
      </w:r>
      <w:r>
        <w:rPr>
          <w:color w:val="000000"/>
          <w:sz w:val="22"/>
          <w:szCs w:val="22"/>
        </w:rPr>
        <w:br/>
      </w:r>
      <w:r>
        <w:rPr>
          <w:color w:val="000000"/>
          <w:sz w:val="22"/>
          <w:szCs w:val="22"/>
        </w:rPr>
        <w:br/>
      </w:r>
      <w:r w:rsidRPr="00B94185">
        <w:rPr>
          <w:color w:val="000000"/>
          <w:sz w:val="22"/>
          <w:szCs w:val="22"/>
        </w:rPr>
        <w:t xml:space="preserve">Tijdens de ledenvergadering van </w:t>
      </w:r>
      <w:r>
        <w:rPr>
          <w:color w:val="000000"/>
          <w:sz w:val="22"/>
          <w:szCs w:val="22"/>
        </w:rPr>
        <w:t>28</w:t>
      </w:r>
      <w:r w:rsidRPr="00B94185">
        <w:rPr>
          <w:color w:val="000000"/>
          <w:sz w:val="22"/>
          <w:szCs w:val="22"/>
        </w:rPr>
        <w:t xml:space="preserve"> november 20</w:t>
      </w:r>
      <w:r>
        <w:rPr>
          <w:color w:val="000000"/>
          <w:sz w:val="22"/>
          <w:szCs w:val="22"/>
        </w:rPr>
        <w:t>12</w:t>
      </w:r>
      <w:r w:rsidRPr="00B94185">
        <w:rPr>
          <w:color w:val="000000"/>
          <w:sz w:val="22"/>
          <w:szCs w:val="22"/>
        </w:rPr>
        <w:t xml:space="preserve"> heeft het bestuur de aanwezige leden gevraagd een kascommissie samen te stellen. </w:t>
      </w:r>
      <w:r>
        <w:rPr>
          <w:color w:val="000000"/>
          <w:sz w:val="22"/>
          <w:szCs w:val="22"/>
        </w:rPr>
        <w:t>Tijdens de vergadering hebben Leon van der Velde en Remco van der Geest</w:t>
      </w:r>
      <w:r w:rsidRPr="00B94185">
        <w:rPr>
          <w:color w:val="000000"/>
          <w:sz w:val="22"/>
          <w:szCs w:val="22"/>
        </w:rPr>
        <w:t xml:space="preserve"> zich kandidaat gesteld en de ledenvergadering</w:t>
      </w:r>
      <w:r>
        <w:rPr>
          <w:color w:val="000000"/>
          <w:sz w:val="22"/>
          <w:szCs w:val="22"/>
        </w:rPr>
        <w:t xml:space="preserve"> heeft beide heren verkozen.</w:t>
      </w:r>
      <w:r w:rsidRPr="00B94185">
        <w:rPr>
          <w:color w:val="000000"/>
          <w:sz w:val="22"/>
          <w:szCs w:val="22"/>
        </w:rPr>
        <w:t xml:space="preserve"> </w:t>
      </w:r>
      <w:r>
        <w:rPr>
          <w:color w:val="000000"/>
          <w:sz w:val="22"/>
          <w:szCs w:val="22"/>
        </w:rPr>
        <w:t>Gelet op het feit dat Remco van der Geest inmiddels als sponsor van ADO Den Haag is vertrokken en derhalve geen businessclublid meer is, heeft het bestuur de heer Dennis Werkman gevraagd om als zijn plaatsvervanger op te treden. Dennis heeft zich daartoe bereid verklaard.</w:t>
      </w:r>
      <w:r>
        <w:rPr>
          <w:color w:val="000000"/>
          <w:sz w:val="22"/>
          <w:szCs w:val="22"/>
        </w:rPr>
        <w:br/>
      </w:r>
      <w:r>
        <w:rPr>
          <w:color w:val="000000"/>
          <w:sz w:val="22"/>
          <w:szCs w:val="22"/>
        </w:rPr>
        <w:br/>
      </w:r>
      <w:r w:rsidRPr="00B94185">
        <w:rPr>
          <w:b/>
          <w:color w:val="000000"/>
          <w:sz w:val="22"/>
          <w:szCs w:val="22"/>
        </w:rPr>
        <w:t>Uitgevoerde werkzaamheden</w:t>
      </w:r>
      <w:r>
        <w:rPr>
          <w:b/>
          <w:color w:val="000000"/>
          <w:sz w:val="22"/>
          <w:szCs w:val="22"/>
        </w:rPr>
        <w:br/>
      </w:r>
      <w:r w:rsidRPr="00B94185">
        <w:rPr>
          <w:color w:val="000000"/>
          <w:sz w:val="22"/>
          <w:szCs w:val="22"/>
        </w:rPr>
        <w:t xml:space="preserve">De kascommissie heeft de financiële verantwoording besproken met de penningmeester en afdoende verklaring gevraagd van mutaties in de verantwoording met de begroting en de realisatie van het voorgaande boekjaar. </w:t>
      </w:r>
      <w:r>
        <w:rPr>
          <w:color w:val="000000"/>
          <w:sz w:val="22"/>
          <w:szCs w:val="22"/>
        </w:rPr>
        <w:t>Daarnaast zijn de procedures met betrekking tot autorisatie en betaling van de inkomende facturen besproken.</w:t>
      </w:r>
      <w:bookmarkStart w:id="0" w:name="_GoBack"/>
      <w:bookmarkEnd w:id="0"/>
      <w:r>
        <w:rPr>
          <w:color w:val="000000"/>
          <w:sz w:val="22"/>
          <w:szCs w:val="22"/>
        </w:rPr>
        <w:br/>
      </w:r>
      <w:r>
        <w:rPr>
          <w:color w:val="000000"/>
          <w:sz w:val="22"/>
          <w:szCs w:val="22"/>
        </w:rPr>
        <w:br/>
      </w:r>
      <w:r w:rsidRPr="00B94185">
        <w:rPr>
          <w:b/>
          <w:color w:val="000000"/>
          <w:sz w:val="22"/>
          <w:szCs w:val="22"/>
        </w:rPr>
        <w:t>Bevindingen</w:t>
      </w:r>
      <w:r>
        <w:rPr>
          <w:b/>
          <w:color w:val="000000"/>
          <w:sz w:val="22"/>
          <w:szCs w:val="22"/>
        </w:rPr>
        <w:br/>
      </w:r>
      <w:r w:rsidRPr="00B94185">
        <w:rPr>
          <w:color w:val="000000"/>
          <w:sz w:val="22"/>
          <w:szCs w:val="22"/>
        </w:rPr>
        <w:t xml:space="preserve">De penningmeester heeft verklaring gegeven over de grootste afwijkingen van de verantwoording met de begroting en het afgelopen boekjaar. De kascommissie heeft tevens vastgesteld dat op basis van een deelwaarneming de lasten zijn onderbouwd door middel van facturen die betrekking hebben op diensten verleend aan de vereniging. Wij hebben de aansluiting van de financiële administratie met de bankafschriften vastgesteld. </w:t>
      </w:r>
      <w:r>
        <w:rPr>
          <w:color w:val="000000"/>
          <w:sz w:val="22"/>
          <w:szCs w:val="22"/>
        </w:rPr>
        <w:br/>
      </w:r>
      <w:r>
        <w:rPr>
          <w:color w:val="000000"/>
          <w:sz w:val="22"/>
          <w:szCs w:val="22"/>
        </w:rPr>
        <w:br/>
      </w:r>
      <w:r w:rsidRPr="00B94185">
        <w:rPr>
          <w:b/>
          <w:color w:val="000000"/>
          <w:sz w:val="22"/>
          <w:szCs w:val="22"/>
        </w:rPr>
        <w:t>Conclusie</w:t>
      </w:r>
      <w:r>
        <w:rPr>
          <w:b/>
          <w:color w:val="000000"/>
          <w:sz w:val="22"/>
          <w:szCs w:val="22"/>
        </w:rPr>
        <w:br/>
      </w:r>
      <w:r w:rsidRPr="00B94185">
        <w:rPr>
          <w:color w:val="000000"/>
          <w:sz w:val="22"/>
          <w:szCs w:val="22"/>
        </w:rPr>
        <w:t xml:space="preserve">Op basis van de uitgevoerde werkzaamheden acht de kascommissie de financiële verantwoording toereikend voor de leden om een oordeel over het financiële beleid te kunnen geven. </w:t>
      </w:r>
      <w:r>
        <w:rPr>
          <w:color w:val="000000"/>
          <w:sz w:val="22"/>
          <w:szCs w:val="22"/>
        </w:rPr>
        <w:t>De leden van de kascommissie stellen de vergadering voor het bestuur en dan met name de penningmeester in deze decharge te verlenen en de jaarrekening goed te keuren.</w:t>
      </w:r>
      <w:r>
        <w:rPr>
          <w:color w:val="000000"/>
          <w:sz w:val="22"/>
          <w:szCs w:val="22"/>
        </w:rPr>
        <w:br/>
      </w:r>
      <w:r>
        <w:rPr>
          <w:color w:val="000000"/>
          <w:sz w:val="22"/>
          <w:szCs w:val="22"/>
        </w:rPr>
        <w:br/>
      </w:r>
      <w:r w:rsidRPr="00B94185">
        <w:rPr>
          <w:sz w:val="22"/>
          <w:szCs w:val="22"/>
        </w:rPr>
        <w:t xml:space="preserve">Tenslotte bedankt de kascommissie de penningmeester voor haar medewerking en het gehele bestuur voor haar inzet voor de vereniging. </w:t>
      </w:r>
      <w:r>
        <w:rPr>
          <w:sz w:val="22"/>
          <w:szCs w:val="22"/>
        </w:rPr>
        <w:br/>
      </w:r>
      <w:r>
        <w:rPr>
          <w:sz w:val="22"/>
          <w:szCs w:val="22"/>
        </w:rPr>
        <w:br/>
      </w:r>
      <w:r w:rsidRPr="00B94185">
        <w:rPr>
          <w:color w:val="000000"/>
          <w:sz w:val="22"/>
          <w:szCs w:val="22"/>
        </w:rPr>
        <w:t>Namens de kascommissie,</w:t>
      </w:r>
    </w:p>
    <w:p w:rsidR="00EF28EF" w:rsidRPr="00B94185" w:rsidRDefault="00EF28EF" w:rsidP="00EF28EF">
      <w:pPr>
        <w:pStyle w:val="Lijstnummering"/>
        <w:numPr>
          <w:ilvl w:val="0"/>
          <w:numId w:val="0"/>
        </w:numPr>
        <w:rPr>
          <w:color w:val="000000"/>
          <w:sz w:val="22"/>
          <w:szCs w:val="22"/>
        </w:rPr>
      </w:pPr>
      <w:r>
        <w:rPr>
          <w:color w:val="000000"/>
          <w:sz w:val="22"/>
          <w:szCs w:val="22"/>
        </w:rPr>
        <w:t>Leon van der Velde</w:t>
      </w:r>
      <w:r w:rsidRPr="00B94185">
        <w:rPr>
          <w:color w:val="000000"/>
          <w:sz w:val="22"/>
          <w:szCs w:val="22"/>
        </w:rPr>
        <w:tab/>
      </w:r>
      <w:r w:rsidRPr="00B94185">
        <w:rPr>
          <w:color w:val="000000"/>
          <w:sz w:val="22"/>
          <w:szCs w:val="22"/>
        </w:rPr>
        <w:tab/>
      </w:r>
      <w:r w:rsidRPr="00B94185">
        <w:rPr>
          <w:color w:val="000000"/>
          <w:sz w:val="22"/>
          <w:szCs w:val="22"/>
        </w:rPr>
        <w:tab/>
      </w:r>
      <w:r w:rsidRPr="00B94185">
        <w:rPr>
          <w:color w:val="000000"/>
          <w:sz w:val="22"/>
          <w:szCs w:val="22"/>
        </w:rPr>
        <w:tab/>
      </w:r>
      <w:r w:rsidRPr="00B94185">
        <w:rPr>
          <w:color w:val="000000"/>
          <w:sz w:val="22"/>
          <w:szCs w:val="22"/>
        </w:rPr>
        <w:tab/>
      </w:r>
      <w:r w:rsidRPr="00B94185">
        <w:rPr>
          <w:color w:val="000000"/>
          <w:sz w:val="22"/>
          <w:szCs w:val="22"/>
        </w:rPr>
        <w:tab/>
      </w:r>
      <w:r w:rsidRPr="00B94185">
        <w:rPr>
          <w:color w:val="000000"/>
          <w:sz w:val="22"/>
          <w:szCs w:val="22"/>
        </w:rPr>
        <w:tab/>
      </w:r>
      <w:r>
        <w:rPr>
          <w:color w:val="000000"/>
          <w:sz w:val="22"/>
          <w:szCs w:val="22"/>
        </w:rPr>
        <w:tab/>
        <w:t>Dennis Werkman</w:t>
      </w:r>
    </w:p>
    <w:p w:rsidR="00EF28EF" w:rsidRDefault="00EF28EF" w:rsidP="00EF28EF">
      <w:pPr>
        <w:pStyle w:val="Lijstnummering"/>
        <w:numPr>
          <w:ilvl w:val="0"/>
          <w:numId w:val="0"/>
        </w:numPr>
        <w:rPr>
          <w:color w:val="000000"/>
          <w:sz w:val="22"/>
          <w:szCs w:val="22"/>
        </w:rPr>
      </w:pPr>
    </w:p>
    <w:p w:rsidR="00EF28EF" w:rsidRPr="00B94185" w:rsidRDefault="00EF28EF" w:rsidP="00EF28EF">
      <w:pPr>
        <w:pStyle w:val="Lijstnummering"/>
        <w:numPr>
          <w:ilvl w:val="0"/>
          <w:numId w:val="0"/>
        </w:numPr>
        <w:rPr>
          <w:color w:val="000000"/>
          <w:sz w:val="22"/>
          <w:szCs w:val="22"/>
        </w:rPr>
      </w:pPr>
    </w:p>
    <w:p w:rsidR="00EF28EF" w:rsidRPr="00B251B4" w:rsidRDefault="00EF28EF">
      <w:pPr>
        <w:rPr>
          <w:rFonts w:ascii="Verdana" w:hAnsi="Verdana"/>
        </w:rPr>
      </w:pPr>
    </w:p>
    <w:p w:rsidR="007E264F" w:rsidRPr="00B251B4" w:rsidRDefault="007E264F" w:rsidP="00617A21">
      <w:pPr>
        <w:jc w:val="both"/>
        <w:rPr>
          <w:rFonts w:ascii="Verdana" w:hAnsi="Verdana"/>
        </w:rPr>
      </w:pPr>
    </w:p>
    <w:sectPr w:rsidR="007E264F" w:rsidRPr="00B251B4" w:rsidSect="00EF28EF">
      <w:footerReference w:type="default" r:id="rId8"/>
      <w:pgSz w:w="11952" w:h="16848"/>
      <w:pgMar w:top="1702" w:right="1133" w:bottom="283" w:left="1474"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53" w:rsidRDefault="00D11253" w:rsidP="0056559C">
      <w:pPr>
        <w:spacing w:after="0" w:line="240" w:lineRule="auto"/>
      </w:pPr>
      <w:r>
        <w:separator/>
      </w:r>
    </w:p>
  </w:endnote>
  <w:endnote w:type="continuationSeparator" w:id="0">
    <w:p w:rsidR="00D11253" w:rsidRDefault="00D11253" w:rsidP="00565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venir L55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5E" w:rsidRDefault="00845F5E">
    <w:pPr>
      <w:pStyle w:val="Voettekst"/>
      <w:jc w:val="right"/>
    </w:pPr>
    <w:fldSimple w:instr=" PAGE   \* MERGEFORMAT ">
      <w:r w:rsidR="000542D3">
        <w:rPr>
          <w:noProof/>
        </w:rPr>
        <w:t>9</w:t>
      </w:r>
    </w:fldSimple>
  </w:p>
  <w:p w:rsidR="00845F5E" w:rsidRDefault="00845F5E">
    <w:pPr>
      <w:pStyle w:val="Voettekstna"/>
      <w:tabs>
        <w:tab w:val="clear" w:pos="4648"/>
        <w:tab w:val="clear" w:pos="92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53" w:rsidRDefault="00D11253" w:rsidP="0056559C">
      <w:pPr>
        <w:spacing w:after="0" w:line="240" w:lineRule="auto"/>
      </w:pPr>
      <w:r>
        <w:separator/>
      </w:r>
    </w:p>
  </w:footnote>
  <w:footnote w:type="continuationSeparator" w:id="0">
    <w:p w:rsidR="00D11253" w:rsidRDefault="00D11253" w:rsidP="00565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6A4"/>
    <w:multiLevelType w:val="hybridMultilevel"/>
    <w:tmpl w:val="10D8B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365A01"/>
    <w:multiLevelType w:val="hybridMultilevel"/>
    <w:tmpl w:val="991AE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776D60"/>
    <w:multiLevelType w:val="hybridMultilevel"/>
    <w:tmpl w:val="E1BCAE9C"/>
    <w:lvl w:ilvl="0" w:tplc="AF5E2A9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199358D0"/>
    <w:multiLevelType w:val="hybridMultilevel"/>
    <w:tmpl w:val="91B67F74"/>
    <w:lvl w:ilvl="0" w:tplc="10FE66D0">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AB5743"/>
    <w:multiLevelType w:val="hybridMultilevel"/>
    <w:tmpl w:val="C0AC2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1C217C"/>
    <w:multiLevelType w:val="hybridMultilevel"/>
    <w:tmpl w:val="991AE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7E8112A"/>
    <w:multiLevelType w:val="hybridMultilevel"/>
    <w:tmpl w:val="35DA50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70773F"/>
    <w:multiLevelType w:val="hybridMultilevel"/>
    <w:tmpl w:val="14A8C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5532A5"/>
    <w:multiLevelType w:val="hybridMultilevel"/>
    <w:tmpl w:val="4DECC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6C7FF5"/>
    <w:multiLevelType w:val="hybridMultilevel"/>
    <w:tmpl w:val="618C98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B0003D"/>
    <w:multiLevelType w:val="hybridMultilevel"/>
    <w:tmpl w:val="12C42D64"/>
    <w:lvl w:ilvl="0" w:tplc="EF8C764E">
      <w:start w:val="12"/>
      <w:numFmt w:val="decimal"/>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CA83A34"/>
    <w:multiLevelType w:val="hybridMultilevel"/>
    <w:tmpl w:val="10D8B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5807C15"/>
    <w:multiLevelType w:val="hybridMultilevel"/>
    <w:tmpl w:val="00A647CE"/>
    <w:lvl w:ilvl="0" w:tplc="78D87848">
      <w:start w:val="1"/>
      <w:numFmt w:val="bullet"/>
      <w:lvlText w:val="-"/>
      <w:lvlJc w:val="left"/>
      <w:pPr>
        <w:ind w:left="1080" w:hanging="360"/>
      </w:pPr>
      <w:rPr>
        <w:rFonts w:ascii="Avenir L55 Roman" w:eastAsia="Calibri" w:hAnsi="Avenir L55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763351A9"/>
    <w:multiLevelType w:val="hybridMultilevel"/>
    <w:tmpl w:val="F8E2B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9BB4843"/>
    <w:multiLevelType w:val="singleLevel"/>
    <w:tmpl w:val="B0A65F88"/>
    <w:lvl w:ilvl="0">
      <w:start w:val="1"/>
      <w:numFmt w:val="decimal"/>
      <w:pStyle w:val="Lijstnummering"/>
      <w:lvlText w:val="%1"/>
      <w:lvlJc w:val="left"/>
      <w:pPr>
        <w:tabs>
          <w:tab w:val="num" w:pos="207"/>
        </w:tabs>
        <w:ind w:left="360" w:hanging="360"/>
      </w:pPr>
      <w:rPr>
        <w:rFonts w:ascii="Times New Roman" w:hAnsi="Times New Roman"/>
        <w:sz w:val="24"/>
      </w:rPr>
    </w:lvl>
  </w:abstractNum>
  <w:abstractNum w:abstractNumId="15">
    <w:nsid w:val="7AF90606"/>
    <w:multiLevelType w:val="hybridMultilevel"/>
    <w:tmpl w:val="8E2CA0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4"/>
  </w:num>
  <w:num w:numId="5">
    <w:abstractNumId w:val="6"/>
  </w:num>
  <w:num w:numId="6">
    <w:abstractNumId w:val="13"/>
  </w:num>
  <w:num w:numId="7">
    <w:abstractNumId w:val="0"/>
  </w:num>
  <w:num w:numId="8">
    <w:abstractNumId w:val="3"/>
  </w:num>
  <w:num w:numId="9">
    <w:abstractNumId w:val="9"/>
  </w:num>
  <w:num w:numId="10">
    <w:abstractNumId w:val="7"/>
  </w:num>
  <w:num w:numId="11">
    <w:abstractNumId w:val="12"/>
  </w:num>
  <w:num w:numId="12">
    <w:abstractNumId w:val="11"/>
  </w:num>
  <w:num w:numId="13">
    <w:abstractNumId w:val="5"/>
  </w:num>
  <w:num w:numId="14">
    <w:abstractNumId w:val="14"/>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C06675"/>
    <w:rsid w:val="000115BD"/>
    <w:rsid w:val="0001354A"/>
    <w:rsid w:val="00043B4C"/>
    <w:rsid w:val="000542D3"/>
    <w:rsid w:val="0007256F"/>
    <w:rsid w:val="00073DD3"/>
    <w:rsid w:val="000A4C4C"/>
    <w:rsid w:val="000C0550"/>
    <w:rsid w:val="000C0C23"/>
    <w:rsid w:val="000C449B"/>
    <w:rsid w:val="000C7661"/>
    <w:rsid w:val="000F50B2"/>
    <w:rsid w:val="00102CB1"/>
    <w:rsid w:val="00121C65"/>
    <w:rsid w:val="00133916"/>
    <w:rsid w:val="0016042A"/>
    <w:rsid w:val="0016663C"/>
    <w:rsid w:val="0019356B"/>
    <w:rsid w:val="001B427B"/>
    <w:rsid w:val="001C2C63"/>
    <w:rsid w:val="001C4722"/>
    <w:rsid w:val="001E6779"/>
    <w:rsid w:val="00207959"/>
    <w:rsid w:val="0021299C"/>
    <w:rsid w:val="002328CE"/>
    <w:rsid w:val="00270E84"/>
    <w:rsid w:val="002733F3"/>
    <w:rsid w:val="0029603E"/>
    <w:rsid w:val="002D6ED4"/>
    <w:rsid w:val="002E1328"/>
    <w:rsid w:val="002E3295"/>
    <w:rsid w:val="00361FB7"/>
    <w:rsid w:val="00372AC2"/>
    <w:rsid w:val="0037568E"/>
    <w:rsid w:val="003A3702"/>
    <w:rsid w:val="003C19FF"/>
    <w:rsid w:val="003F422E"/>
    <w:rsid w:val="003F78EE"/>
    <w:rsid w:val="00404BEC"/>
    <w:rsid w:val="0041610A"/>
    <w:rsid w:val="004275AD"/>
    <w:rsid w:val="004472D2"/>
    <w:rsid w:val="0048589D"/>
    <w:rsid w:val="004A6A0E"/>
    <w:rsid w:val="004C1E76"/>
    <w:rsid w:val="004D3770"/>
    <w:rsid w:val="00501104"/>
    <w:rsid w:val="00505EE5"/>
    <w:rsid w:val="005137DC"/>
    <w:rsid w:val="00516DC7"/>
    <w:rsid w:val="00544283"/>
    <w:rsid w:val="0056559C"/>
    <w:rsid w:val="005C5AF8"/>
    <w:rsid w:val="005E39E3"/>
    <w:rsid w:val="00603BD6"/>
    <w:rsid w:val="00607088"/>
    <w:rsid w:val="00617A21"/>
    <w:rsid w:val="00627FE0"/>
    <w:rsid w:val="00661B67"/>
    <w:rsid w:val="00663E16"/>
    <w:rsid w:val="00683625"/>
    <w:rsid w:val="006870A9"/>
    <w:rsid w:val="006877DF"/>
    <w:rsid w:val="006B39AB"/>
    <w:rsid w:val="006C25C2"/>
    <w:rsid w:val="006D1414"/>
    <w:rsid w:val="006F6F02"/>
    <w:rsid w:val="00746891"/>
    <w:rsid w:val="0075787C"/>
    <w:rsid w:val="007647B5"/>
    <w:rsid w:val="007A1213"/>
    <w:rsid w:val="007B663D"/>
    <w:rsid w:val="007C22ED"/>
    <w:rsid w:val="007D367A"/>
    <w:rsid w:val="007D5009"/>
    <w:rsid w:val="007E264F"/>
    <w:rsid w:val="008209E7"/>
    <w:rsid w:val="00832922"/>
    <w:rsid w:val="00844842"/>
    <w:rsid w:val="00845F5E"/>
    <w:rsid w:val="00867713"/>
    <w:rsid w:val="008A7A64"/>
    <w:rsid w:val="008B1B1D"/>
    <w:rsid w:val="008B5FC4"/>
    <w:rsid w:val="008C4D82"/>
    <w:rsid w:val="008C6716"/>
    <w:rsid w:val="008E119F"/>
    <w:rsid w:val="0090231B"/>
    <w:rsid w:val="00915DD3"/>
    <w:rsid w:val="009936A8"/>
    <w:rsid w:val="009B5F89"/>
    <w:rsid w:val="009C32AC"/>
    <w:rsid w:val="009D7A51"/>
    <w:rsid w:val="009E37F6"/>
    <w:rsid w:val="009E503E"/>
    <w:rsid w:val="00A007EA"/>
    <w:rsid w:val="00A31C06"/>
    <w:rsid w:val="00A37820"/>
    <w:rsid w:val="00A37D86"/>
    <w:rsid w:val="00A42804"/>
    <w:rsid w:val="00A451F1"/>
    <w:rsid w:val="00A51610"/>
    <w:rsid w:val="00A61FD0"/>
    <w:rsid w:val="00A630CE"/>
    <w:rsid w:val="00A7676B"/>
    <w:rsid w:val="00B251B4"/>
    <w:rsid w:val="00B4166B"/>
    <w:rsid w:val="00B64559"/>
    <w:rsid w:val="00B86C80"/>
    <w:rsid w:val="00BA1C85"/>
    <w:rsid w:val="00BA648C"/>
    <w:rsid w:val="00BC02A2"/>
    <w:rsid w:val="00C06675"/>
    <w:rsid w:val="00C10068"/>
    <w:rsid w:val="00C16215"/>
    <w:rsid w:val="00C22305"/>
    <w:rsid w:val="00C356D8"/>
    <w:rsid w:val="00C413BC"/>
    <w:rsid w:val="00C46B3A"/>
    <w:rsid w:val="00C53276"/>
    <w:rsid w:val="00C539DF"/>
    <w:rsid w:val="00C54B78"/>
    <w:rsid w:val="00C76EC2"/>
    <w:rsid w:val="00C97A2F"/>
    <w:rsid w:val="00CA69D7"/>
    <w:rsid w:val="00CC7FA4"/>
    <w:rsid w:val="00CD7FB4"/>
    <w:rsid w:val="00D11253"/>
    <w:rsid w:val="00D126E9"/>
    <w:rsid w:val="00D41D76"/>
    <w:rsid w:val="00D43C71"/>
    <w:rsid w:val="00D7499E"/>
    <w:rsid w:val="00D92D9D"/>
    <w:rsid w:val="00D96347"/>
    <w:rsid w:val="00DB04AE"/>
    <w:rsid w:val="00DD23EC"/>
    <w:rsid w:val="00DE1949"/>
    <w:rsid w:val="00DE3C0E"/>
    <w:rsid w:val="00E027B7"/>
    <w:rsid w:val="00E03762"/>
    <w:rsid w:val="00E26A15"/>
    <w:rsid w:val="00E52885"/>
    <w:rsid w:val="00E5296C"/>
    <w:rsid w:val="00E5438D"/>
    <w:rsid w:val="00E56B2D"/>
    <w:rsid w:val="00E638C8"/>
    <w:rsid w:val="00E7224C"/>
    <w:rsid w:val="00EA2014"/>
    <w:rsid w:val="00EA70FE"/>
    <w:rsid w:val="00EC564F"/>
    <w:rsid w:val="00EE333D"/>
    <w:rsid w:val="00EF28EF"/>
    <w:rsid w:val="00F2381E"/>
    <w:rsid w:val="00F50756"/>
    <w:rsid w:val="00F612AC"/>
    <w:rsid w:val="00F9662C"/>
    <w:rsid w:val="00FA1F79"/>
    <w:rsid w:val="00FB369F"/>
    <w:rsid w:val="00FB70FC"/>
    <w:rsid w:val="00FF64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19FF"/>
    <w:pPr>
      <w:spacing w:after="200" w:line="276" w:lineRule="auto"/>
    </w:pPr>
    <w:rPr>
      <w:sz w:val="22"/>
      <w:szCs w:val="22"/>
      <w:lang w:eastAsia="en-US"/>
    </w:rPr>
  </w:style>
  <w:style w:type="paragraph" w:styleId="Kop1">
    <w:name w:val="heading 1"/>
    <w:basedOn w:val="Standaard"/>
    <w:next w:val="Standaard"/>
    <w:link w:val="Kop1Char"/>
    <w:uiPriority w:val="9"/>
    <w:qFormat/>
    <w:rsid w:val="00121C65"/>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05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56559C"/>
    <w:pPr>
      <w:tabs>
        <w:tab w:val="center" w:pos="4536"/>
        <w:tab w:val="right" w:pos="9072"/>
      </w:tabs>
    </w:pPr>
  </w:style>
  <w:style w:type="character" w:customStyle="1" w:styleId="KoptekstChar">
    <w:name w:val="Koptekst Char"/>
    <w:basedOn w:val="Standaardalinea-lettertype"/>
    <w:link w:val="Koptekst"/>
    <w:uiPriority w:val="99"/>
    <w:rsid w:val="0056559C"/>
    <w:rPr>
      <w:sz w:val="22"/>
      <w:szCs w:val="22"/>
      <w:lang w:eastAsia="en-US"/>
    </w:rPr>
  </w:style>
  <w:style w:type="paragraph" w:styleId="Voettekst">
    <w:name w:val="footer"/>
    <w:basedOn w:val="Standaard"/>
    <w:link w:val="VoettekstChar"/>
    <w:uiPriority w:val="99"/>
    <w:unhideWhenUsed/>
    <w:rsid w:val="0056559C"/>
    <w:pPr>
      <w:tabs>
        <w:tab w:val="center" w:pos="4536"/>
        <w:tab w:val="right" w:pos="9072"/>
      </w:tabs>
    </w:pPr>
  </w:style>
  <w:style w:type="character" w:customStyle="1" w:styleId="VoettekstChar">
    <w:name w:val="Voettekst Char"/>
    <w:basedOn w:val="Standaardalinea-lettertype"/>
    <w:link w:val="Voettekst"/>
    <w:uiPriority w:val="99"/>
    <w:rsid w:val="0056559C"/>
    <w:rPr>
      <w:sz w:val="22"/>
      <w:szCs w:val="22"/>
      <w:lang w:eastAsia="en-US"/>
    </w:rPr>
  </w:style>
  <w:style w:type="paragraph" w:styleId="Ballontekst">
    <w:name w:val="Balloon Text"/>
    <w:basedOn w:val="Standaard"/>
    <w:link w:val="BallontekstChar"/>
    <w:uiPriority w:val="99"/>
    <w:semiHidden/>
    <w:unhideWhenUsed/>
    <w:rsid w:val="00102C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CB1"/>
    <w:rPr>
      <w:rFonts w:ascii="Tahoma" w:hAnsi="Tahoma" w:cs="Tahoma"/>
      <w:sz w:val="16"/>
      <w:szCs w:val="16"/>
      <w:lang w:eastAsia="en-US"/>
    </w:rPr>
  </w:style>
  <w:style w:type="paragraph" w:customStyle="1" w:styleId="BL1Bloktussentekst">
    <w:name w:val="BL1 Blok tussentekst"/>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BL1Koltekstrechts">
    <w:name w:val="BL1 Koltekst rechts"/>
    <w:rsid w:val="00A37D86"/>
    <w:pPr>
      <w:widowControl w:val="0"/>
      <w:autoSpaceDE w:val="0"/>
      <w:autoSpaceDN w:val="0"/>
      <w:adjustRightInd w:val="0"/>
    </w:pPr>
    <w:rPr>
      <w:rFonts w:ascii="Verdana" w:eastAsia="Times New Roman" w:hAnsi="Verdana" w:cs="Verdana"/>
      <w:color w:val="000000"/>
    </w:rPr>
  </w:style>
  <w:style w:type="paragraph" w:customStyle="1" w:styleId="BL1Stallesleeg">
    <w:name w:val="BL1 St alles leeg"/>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BL1Stalttontel">
    <w:name w:val="BL1 St alt ton tel"/>
    <w:rsid w:val="00A37D86"/>
    <w:pPr>
      <w:widowControl w:val="0"/>
      <w:tabs>
        <w:tab w:val="right" w:pos="6066"/>
        <w:tab w:val="right" w:pos="9212"/>
      </w:tabs>
      <w:autoSpaceDE w:val="0"/>
      <w:autoSpaceDN w:val="0"/>
      <w:adjustRightInd w:val="0"/>
      <w:spacing w:before="113"/>
    </w:pPr>
    <w:rPr>
      <w:rFonts w:ascii="Verdana" w:eastAsia="Times New Roman" w:hAnsi="Verdana" w:cs="Verdana"/>
      <w:color w:val="000000"/>
    </w:rPr>
  </w:style>
  <w:style w:type="paragraph" w:customStyle="1" w:styleId="BL1Staltijdton">
    <w:name w:val="BL1 St altijd ton"/>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BL1Tussenregel">
    <w:name w:val="BL1 Tussenregel"/>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BL2Koltekstrechts">
    <w:name w:val="BL2 Koltekst rechts"/>
    <w:rsid w:val="00A37D86"/>
    <w:pPr>
      <w:widowControl w:val="0"/>
      <w:autoSpaceDE w:val="0"/>
      <w:autoSpaceDN w:val="0"/>
      <w:adjustRightInd w:val="0"/>
      <w:jc w:val="center"/>
    </w:pPr>
    <w:rPr>
      <w:rFonts w:ascii="Verdana" w:eastAsia="Times New Roman" w:hAnsi="Verdana" w:cs="Verdana"/>
      <w:color w:val="000000"/>
    </w:rPr>
  </w:style>
  <w:style w:type="paragraph" w:customStyle="1" w:styleId="BL2Stalttontel">
    <w:name w:val="BL2 St alt ton tel"/>
    <w:rsid w:val="00A37D86"/>
    <w:pPr>
      <w:widowControl w:val="0"/>
      <w:tabs>
        <w:tab w:val="right" w:pos="6066"/>
        <w:tab w:val="right" w:pos="9212"/>
      </w:tabs>
      <w:autoSpaceDE w:val="0"/>
      <w:autoSpaceDN w:val="0"/>
      <w:adjustRightInd w:val="0"/>
      <w:jc w:val="right"/>
    </w:pPr>
    <w:rPr>
      <w:rFonts w:ascii="Verdana" w:eastAsia="Times New Roman" w:hAnsi="Verdana" w:cs="Verdana"/>
      <w:color w:val="000000"/>
    </w:rPr>
  </w:style>
  <w:style w:type="paragraph" w:customStyle="1" w:styleId="BL2Staltijdton">
    <w:name w:val="BL2 St altijd ton"/>
    <w:rsid w:val="00A37D86"/>
    <w:pPr>
      <w:widowControl w:val="0"/>
      <w:tabs>
        <w:tab w:val="right" w:pos="6066"/>
        <w:tab w:val="right" w:pos="9212"/>
      </w:tabs>
      <w:autoSpaceDE w:val="0"/>
      <w:autoSpaceDN w:val="0"/>
      <w:adjustRightInd w:val="0"/>
      <w:jc w:val="right"/>
    </w:pPr>
    <w:rPr>
      <w:rFonts w:ascii="Verdana" w:eastAsia="Times New Roman" w:hAnsi="Verdana" w:cs="Verdana"/>
      <w:color w:val="000000"/>
    </w:rPr>
  </w:style>
  <w:style w:type="paragraph" w:customStyle="1" w:styleId="BL2Standaard">
    <w:name w:val="BL2 Standaard"/>
    <w:rsid w:val="00A37D86"/>
    <w:pPr>
      <w:widowControl w:val="0"/>
      <w:tabs>
        <w:tab w:val="right" w:pos="6066"/>
        <w:tab w:val="right" w:pos="9212"/>
      </w:tabs>
      <w:autoSpaceDE w:val="0"/>
      <w:autoSpaceDN w:val="0"/>
      <w:adjustRightInd w:val="0"/>
      <w:jc w:val="right"/>
    </w:pPr>
    <w:rPr>
      <w:rFonts w:ascii="Verdana" w:eastAsia="Times New Roman" w:hAnsi="Verdana" w:cs="Verdana"/>
      <w:color w:val="000000"/>
    </w:rPr>
  </w:style>
  <w:style w:type="paragraph" w:customStyle="1" w:styleId="Balans4kolaltijd">
    <w:name w:val="Balans 4 kol altijd"/>
    <w:rsid w:val="00A37D86"/>
    <w:pPr>
      <w:widowControl w:val="0"/>
      <w:tabs>
        <w:tab w:val="left" w:pos="4025"/>
        <w:tab w:val="left" w:pos="5385"/>
        <w:tab w:val="left" w:pos="6746"/>
        <w:tab w:val="left" w:pos="8107"/>
      </w:tabs>
      <w:autoSpaceDE w:val="0"/>
      <w:autoSpaceDN w:val="0"/>
      <w:adjustRightInd w:val="0"/>
    </w:pPr>
    <w:rPr>
      <w:rFonts w:ascii="Verdana" w:eastAsia="Times New Roman" w:hAnsi="Verdana" w:cs="Verdana"/>
      <w:color w:val="000000"/>
    </w:rPr>
  </w:style>
  <w:style w:type="paragraph" w:customStyle="1" w:styleId="Balans4koloms">
    <w:name w:val="Balans 4 koloms"/>
    <w:rsid w:val="00A37D86"/>
    <w:pPr>
      <w:widowControl w:val="0"/>
      <w:tabs>
        <w:tab w:val="right" w:pos="3514"/>
        <w:tab w:val="left" w:pos="4025"/>
        <w:tab w:val="left" w:pos="5385"/>
        <w:tab w:val="left" w:pos="6746"/>
        <w:tab w:val="left" w:pos="8107"/>
      </w:tabs>
      <w:autoSpaceDE w:val="0"/>
      <w:autoSpaceDN w:val="0"/>
      <w:adjustRightInd w:val="0"/>
      <w:ind w:right="6009"/>
    </w:pPr>
    <w:rPr>
      <w:rFonts w:ascii="Verdana" w:eastAsia="Times New Roman" w:hAnsi="Verdana" w:cs="Verdana"/>
      <w:color w:val="000000"/>
    </w:rPr>
  </w:style>
  <w:style w:type="paragraph" w:customStyle="1" w:styleId="Balans4kolomskop">
    <w:name w:val="Balans 4 koloms kop"/>
    <w:rsid w:val="00A37D86"/>
    <w:pPr>
      <w:widowControl w:val="0"/>
      <w:tabs>
        <w:tab w:val="left" w:pos="4025"/>
        <w:tab w:val="left" w:pos="5385"/>
        <w:tab w:val="left" w:pos="6746"/>
        <w:tab w:val="left" w:pos="8107"/>
      </w:tabs>
      <w:autoSpaceDE w:val="0"/>
      <w:autoSpaceDN w:val="0"/>
      <w:adjustRightInd w:val="0"/>
      <w:ind w:right="5442"/>
    </w:pPr>
    <w:rPr>
      <w:rFonts w:ascii="Verdana" w:eastAsia="Times New Roman" w:hAnsi="Verdana" w:cs="Verdana"/>
      <w:color w:val="000000"/>
    </w:rPr>
  </w:style>
  <w:style w:type="paragraph" w:customStyle="1" w:styleId="Balans4kaltydtel">
    <w:name w:val="Balans 4k altyd tel"/>
    <w:rsid w:val="00A37D86"/>
    <w:pPr>
      <w:widowControl w:val="0"/>
      <w:tabs>
        <w:tab w:val="left" w:pos="4025"/>
        <w:tab w:val="left" w:pos="5385"/>
        <w:tab w:val="left" w:pos="6746"/>
        <w:tab w:val="left" w:pos="8107"/>
      </w:tabs>
      <w:autoSpaceDE w:val="0"/>
      <w:autoSpaceDN w:val="0"/>
      <w:adjustRightInd w:val="0"/>
      <w:ind w:right="5357"/>
    </w:pPr>
    <w:rPr>
      <w:rFonts w:ascii="Verdana" w:eastAsia="Times New Roman" w:hAnsi="Verdana" w:cs="Verdana"/>
      <w:color w:val="000000"/>
    </w:rPr>
  </w:style>
  <w:style w:type="paragraph" w:customStyle="1" w:styleId="Balansalign">
    <w:name w:val="Balans align"/>
    <w:rsid w:val="00A37D86"/>
    <w:pPr>
      <w:widowControl w:val="0"/>
      <w:autoSpaceDE w:val="0"/>
      <w:autoSpaceDN w:val="0"/>
      <w:adjustRightInd w:val="0"/>
    </w:pPr>
    <w:rPr>
      <w:rFonts w:ascii="Times New Roman" w:eastAsia="Times New Roman" w:hAnsi="Times New Roman"/>
      <w:color w:val="000000"/>
      <w:sz w:val="22"/>
      <w:szCs w:val="22"/>
    </w:rPr>
  </w:style>
  <w:style w:type="paragraph" w:customStyle="1" w:styleId="Grondslagentekst">
    <w:name w:val="Grondslagen tekst"/>
    <w:rsid w:val="00A37D86"/>
    <w:pPr>
      <w:widowControl w:val="0"/>
      <w:autoSpaceDE w:val="0"/>
      <w:autoSpaceDN w:val="0"/>
      <w:adjustRightInd w:val="0"/>
    </w:pPr>
    <w:rPr>
      <w:rFonts w:ascii="Verdana" w:eastAsia="Times New Roman" w:hAnsi="Verdana" w:cs="Verdana"/>
      <w:color w:val="000000"/>
    </w:rPr>
  </w:style>
  <w:style w:type="paragraph" w:customStyle="1" w:styleId="Kop0-grondslagen">
    <w:name w:val="Kop 0 - grondslagen"/>
    <w:rsid w:val="00A37D86"/>
    <w:pPr>
      <w:widowControl w:val="0"/>
      <w:tabs>
        <w:tab w:val="left" w:pos="1133"/>
        <w:tab w:val="right" w:pos="6066"/>
        <w:tab w:val="right" w:pos="9212"/>
      </w:tabs>
      <w:autoSpaceDE w:val="0"/>
      <w:autoSpaceDN w:val="0"/>
      <w:adjustRightInd w:val="0"/>
      <w:spacing w:before="56"/>
    </w:pPr>
    <w:rPr>
      <w:rFonts w:ascii="Verdana" w:eastAsia="Times New Roman" w:hAnsi="Verdana" w:cs="Verdana"/>
      <w:b/>
      <w:bCs/>
      <w:color w:val="000000"/>
    </w:rPr>
  </w:style>
  <w:style w:type="paragraph" w:customStyle="1" w:styleId="Kop1-balans">
    <w:name w:val="Kop 1 - balans"/>
    <w:rsid w:val="00A37D86"/>
    <w:pPr>
      <w:widowControl w:val="0"/>
      <w:tabs>
        <w:tab w:val="right" w:pos="6066"/>
        <w:tab w:val="right" w:pos="9212"/>
      </w:tabs>
      <w:autoSpaceDE w:val="0"/>
      <w:autoSpaceDN w:val="0"/>
      <w:adjustRightInd w:val="0"/>
    </w:pPr>
    <w:rPr>
      <w:rFonts w:ascii="Verdana" w:eastAsia="Times New Roman" w:hAnsi="Verdana" w:cs="Verdana"/>
      <w:b/>
      <w:bCs/>
      <w:color w:val="000000"/>
    </w:rPr>
  </w:style>
  <w:style w:type="paragraph" w:customStyle="1" w:styleId="Kop1-grondslagen">
    <w:name w:val="Kop 1 - grondslagen"/>
    <w:rsid w:val="00A37D86"/>
    <w:pPr>
      <w:keepNext/>
      <w:widowControl w:val="0"/>
      <w:tabs>
        <w:tab w:val="left" w:pos="566"/>
      </w:tabs>
      <w:autoSpaceDE w:val="0"/>
      <w:autoSpaceDN w:val="0"/>
      <w:adjustRightInd w:val="0"/>
      <w:spacing w:before="170" w:after="141"/>
    </w:pPr>
    <w:rPr>
      <w:rFonts w:ascii="Verdana" w:eastAsia="Times New Roman" w:hAnsi="Verdana" w:cs="Verdana"/>
      <w:b/>
      <w:bCs/>
      <w:color w:val="000000"/>
    </w:rPr>
  </w:style>
  <w:style w:type="paragraph" w:customStyle="1" w:styleId="Kop1-toelbalans">
    <w:name w:val="Kop 1 - toel. balans"/>
    <w:rsid w:val="00A37D86"/>
    <w:pPr>
      <w:widowControl w:val="0"/>
      <w:tabs>
        <w:tab w:val="left" w:pos="1133"/>
        <w:tab w:val="right" w:pos="6066"/>
        <w:tab w:val="right" w:pos="9212"/>
      </w:tabs>
      <w:autoSpaceDE w:val="0"/>
      <w:autoSpaceDN w:val="0"/>
      <w:adjustRightInd w:val="0"/>
    </w:pPr>
    <w:rPr>
      <w:rFonts w:ascii="Verdana" w:eastAsia="Times New Roman" w:hAnsi="Verdana" w:cs="Verdana"/>
      <w:b/>
      <w:bCs/>
      <w:color w:val="000000"/>
    </w:rPr>
  </w:style>
  <w:style w:type="paragraph" w:customStyle="1" w:styleId="Kop1-toelwv">
    <w:name w:val="Kop 1 - toel. w&amp;v"/>
    <w:rsid w:val="00A37D86"/>
    <w:pPr>
      <w:widowControl w:val="0"/>
      <w:tabs>
        <w:tab w:val="left" w:pos="1133"/>
        <w:tab w:val="right" w:pos="6066"/>
        <w:tab w:val="right" w:pos="9212"/>
      </w:tabs>
      <w:autoSpaceDE w:val="0"/>
      <w:autoSpaceDN w:val="0"/>
      <w:adjustRightInd w:val="0"/>
    </w:pPr>
    <w:rPr>
      <w:rFonts w:ascii="Verdana" w:eastAsia="Times New Roman" w:hAnsi="Verdana" w:cs="Verdana"/>
      <w:b/>
      <w:bCs/>
      <w:color w:val="000000"/>
    </w:rPr>
  </w:style>
  <w:style w:type="paragraph" w:customStyle="1" w:styleId="Kop1-wv">
    <w:name w:val="Kop 1 - w&amp;v"/>
    <w:rsid w:val="00A37D86"/>
    <w:pPr>
      <w:widowControl w:val="0"/>
      <w:tabs>
        <w:tab w:val="right" w:pos="6066"/>
        <w:tab w:val="right" w:pos="9212"/>
      </w:tabs>
      <w:autoSpaceDE w:val="0"/>
      <w:autoSpaceDN w:val="0"/>
      <w:adjustRightInd w:val="0"/>
    </w:pPr>
    <w:rPr>
      <w:rFonts w:ascii="Verdana" w:eastAsia="Times New Roman" w:hAnsi="Verdana" w:cs="Verdana"/>
      <w:b/>
      <w:bCs/>
      <w:color w:val="000000"/>
    </w:rPr>
  </w:style>
  <w:style w:type="paragraph" w:customStyle="1" w:styleId="Kop2-balans">
    <w:name w:val="Kop 2 - balans"/>
    <w:rsid w:val="00A37D86"/>
    <w:pPr>
      <w:widowControl w:val="0"/>
      <w:tabs>
        <w:tab w:val="right" w:pos="3514"/>
        <w:tab w:val="left" w:pos="4025"/>
        <w:tab w:val="left" w:pos="5385"/>
        <w:tab w:val="left" w:pos="6746"/>
        <w:tab w:val="left" w:pos="8107"/>
      </w:tabs>
      <w:autoSpaceDE w:val="0"/>
      <w:autoSpaceDN w:val="0"/>
      <w:adjustRightInd w:val="0"/>
    </w:pPr>
    <w:rPr>
      <w:rFonts w:ascii="Verdana" w:eastAsia="Times New Roman" w:hAnsi="Verdana" w:cs="Verdana"/>
      <w:color w:val="000000"/>
    </w:rPr>
  </w:style>
  <w:style w:type="paragraph" w:customStyle="1" w:styleId="Kop2-grondslagen">
    <w:name w:val="Kop 2 - grondslagen"/>
    <w:rsid w:val="00A37D86"/>
    <w:pPr>
      <w:keepNext/>
      <w:widowControl w:val="0"/>
      <w:tabs>
        <w:tab w:val="left" w:pos="2721"/>
        <w:tab w:val="right" w:pos="6066"/>
        <w:tab w:val="right" w:pos="9212"/>
      </w:tabs>
      <w:autoSpaceDE w:val="0"/>
      <w:autoSpaceDN w:val="0"/>
      <w:adjustRightInd w:val="0"/>
      <w:spacing w:before="170" w:after="141"/>
    </w:pPr>
    <w:rPr>
      <w:rFonts w:ascii="Verdana" w:eastAsia="Times New Roman" w:hAnsi="Verdana" w:cs="Verdana"/>
      <w:b/>
      <w:bCs/>
      <w:color w:val="000000"/>
    </w:rPr>
  </w:style>
  <w:style w:type="paragraph" w:customStyle="1" w:styleId="Kop2-toelbalans">
    <w:name w:val="Kop 2 - toel. balans"/>
    <w:rsid w:val="00A37D86"/>
    <w:pPr>
      <w:keepNext/>
      <w:widowControl w:val="0"/>
      <w:tabs>
        <w:tab w:val="left" w:pos="425"/>
        <w:tab w:val="right" w:pos="7710"/>
        <w:tab w:val="right" w:pos="9297"/>
      </w:tabs>
      <w:autoSpaceDE w:val="0"/>
      <w:autoSpaceDN w:val="0"/>
      <w:adjustRightInd w:val="0"/>
    </w:pPr>
    <w:rPr>
      <w:rFonts w:ascii="Verdana" w:eastAsia="Times New Roman" w:hAnsi="Verdana" w:cs="Verdana"/>
      <w:b/>
      <w:bCs/>
      <w:color w:val="000000"/>
    </w:rPr>
  </w:style>
  <w:style w:type="paragraph" w:customStyle="1" w:styleId="Kop2-toelwv">
    <w:name w:val="Kop 2 - toel. w&amp;v"/>
    <w:rsid w:val="00A37D86"/>
    <w:pPr>
      <w:keepNext/>
      <w:widowControl w:val="0"/>
      <w:tabs>
        <w:tab w:val="left" w:pos="425"/>
        <w:tab w:val="right" w:pos="7710"/>
        <w:tab w:val="right" w:pos="9297"/>
      </w:tabs>
      <w:autoSpaceDE w:val="0"/>
      <w:autoSpaceDN w:val="0"/>
      <w:adjustRightInd w:val="0"/>
      <w:ind w:right="3401"/>
    </w:pPr>
    <w:rPr>
      <w:rFonts w:ascii="Verdana" w:eastAsia="Times New Roman" w:hAnsi="Verdana" w:cs="Verdana"/>
      <w:b/>
      <w:bCs/>
      <w:color w:val="000000"/>
    </w:rPr>
  </w:style>
  <w:style w:type="paragraph" w:customStyle="1" w:styleId="Kop2a-balans">
    <w:name w:val="Kop 2a - balans"/>
    <w:rsid w:val="00A37D86"/>
    <w:pPr>
      <w:widowControl w:val="0"/>
      <w:tabs>
        <w:tab w:val="left" w:pos="4025"/>
        <w:tab w:val="left" w:pos="5385"/>
        <w:tab w:val="left" w:pos="6746"/>
        <w:tab w:val="left" w:pos="8107"/>
      </w:tabs>
      <w:autoSpaceDE w:val="0"/>
      <w:autoSpaceDN w:val="0"/>
      <w:adjustRightInd w:val="0"/>
      <w:spacing w:after="113"/>
    </w:pPr>
    <w:rPr>
      <w:rFonts w:ascii="Verdana" w:eastAsia="Times New Roman" w:hAnsi="Verdana" w:cs="Verdana"/>
      <w:b/>
      <w:bCs/>
      <w:color w:val="000000"/>
    </w:rPr>
  </w:style>
  <w:style w:type="paragraph" w:customStyle="1" w:styleId="Kop3-balans">
    <w:name w:val="Kop 3 - balans"/>
    <w:rsid w:val="00A37D86"/>
    <w:pPr>
      <w:widowControl w:val="0"/>
      <w:tabs>
        <w:tab w:val="right" w:pos="3514"/>
        <w:tab w:val="left" w:pos="4025"/>
        <w:tab w:val="left" w:pos="5385"/>
        <w:tab w:val="left" w:pos="6746"/>
        <w:tab w:val="left" w:pos="8107"/>
      </w:tabs>
      <w:autoSpaceDE w:val="0"/>
      <w:autoSpaceDN w:val="0"/>
      <w:adjustRightInd w:val="0"/>
      <w:ind w:right="6009"/>
    </w:pPr>
    <w:rPr>
      <w:rFonts w:ascii="Verdana" w:eastAsia="Times New Roman" w:hAnsi="Verdana" w:cs="Verdana"/>
      <w:color w:val="000000"/>
    </w:rPr>
  </w:style>
  <w:style w:type="paragraph" w:customStyle="1" w:styleId="Kop3-toelbalans">
    <w:name w:val="Kop 3 - toel. balans"/>
    <w:rsid w:val="00A37D86"/>
    <w:pPr>
      <w:keepNext/>
      <w:widowControl w:val="0"/>
      <w:tabs>
        <w:tab w:val="left" w:pos="425"/>
        <w:tab w:val="right" w:pos="7710"/>
        <w:tab w:val="right" w:pos="9297"/>
      </w:tabs>
      <w:autoSpaceDE w:val="0"/>
      <w:autoSpaceDN w:val="0"/>
      <w:adjustRightInd w:val="0"/>
      <w:ind w:right="3401"/>
    </w:pPr>
    <w:rPr>
      <w:rFonts w:ascii="Verdana" w:eastAsia="Times New Roman" w:hAnsi="Verdana" w:cs="Verdana"/>
      <w:b/>
      <w:bCs/>
      <w:color w:val="000000"/>
    </w:rPr>
  </w:style>
  <w:style w:type="paragraph" w:customStyle="1" w:styleId="Kop3-toelwv">
    <w:name w:val="Kop 3 - toel. w&amp;v"/>
    <w:rsid w:val="00A37D86"/>
    <w:pPr>
      <w:keepNext/>
      <w:widowControl w:val="0"/>
      <w:tabs>
        <w:tab w:val="left" w:pos="425"/>
        <w:tab w:val="right" w:pos="7710"/>
        <w:tab w:val="right" w:pos="9297"/>
      </w:tabs>
      <w:autoSpaceDE w:val="0"/>
      <w:autoSpaceDN w:val="0"/>
      <w:adjustRightInd w:val="0"/>
      <w:ind w:right="3401"/>
    </w:pPr>
    <w:rPr>
      <w:rFonts w:ascii="Verdana" w:eastAsia="Times New Roman" w:hAnsi="Verdana" w:cs="Verdana"/>
      <w:b/>
      <w:bCs/>
      <w:color w:val="000000"/>
    </w:rPr>
  </w:style>
  <w:style w:type="paragraph" w:customStyle="1" w:styleId="Kop3a-toelbalans">
    <w:name w:val="Kop 3a - toel balans"/>
    <w:rsid w:val="00A37D86"/>
    <w:pPr>
      <w:keepNext/>
      <w:widowControl w:val="0"/>
      <w:tabs>
        <w:tab w:val="left" w:pos="425"/>
        <w:tab w:val="right" w:pos="7710"/>
        <w:tab w:val="right" w:pos="9297"/>
      </w:tabs>
      <w:autoSpaceDE w:val="0"/>
      <w:autoSpaceDN w:val="0"/>
      <w:adjustRightInd w:val="0"/>
    </w:pPr>
    <w:rPr>
      <w:rFonts w:ascii="Verdana" w:eastAsia="Times New Roman" w:hAnsi="Verdana" w:cs="Verdana"/>
      <w:b/>
      <w:bCs/>
      <w:color w:val="000000"/>
    </w:rPr>
  </w:style>
  <w:style w:type="paragraph" w:customStyle="1" w:styleId="Kop4-toelbalans">
    <w:name w:val="Kop 4 - toel. balans"/>
    <w:rsid w:val="00A37D86"/>
    <w:pPr>
      <w:keepNext/>
      <w:widowControl w:val="0"/>
      <w:tabs>
        <w:tab w:val="left" w:pos="425"/>
        <w:tab w:val="right" w:pos="7710"/>
        <w:tab w:val="right" w:pos="9297"/>
      </w:tabs>
      <w:autoSpaceDE w:val="0"/>
      <w:autoSpaceDN w:val="0"/>
      <w:adjustRightInd w:val="0"/>
      <w:ind w:right="3401"/>
    </w:pPr>
    <w:rPr>
      <w:rFonts w:ascii="Verdana" w:eastAsia="Times New Roman" w:hAnsi="Verdana" w:cs="Verdana"/>
      <w:b/>
      <w:bCs/>
      <w:i/>
      <w:iCs/>
      <w:color w:val="000000"/>
    </w:rPr>
  </w:style>
  <w:style w:type="paragraph" w:customStyle="1" w:styleId="KoptekstA">
    <w:name w:val="Koptekst A"/>
    <w:rsid w:val="00A37D86"/>
    <w:pPr>
      <w:widowControl w:val="0"/>
      <w:tabs>
        <w:tab w:val="center" w:pos="9070"/>
        <w:tab w:val="right" w:pos="9297"/>
      </w:tabs>
      <w:autoSpaceDE w:val="0"/>
      <w:autoSpaceDN w:val="0"/>
      <w:adjustRightInd w:val="0"/>
    </w:pPr>
    <w:rPr>
      <w:rFonts w:ascii="Verdana" w:eastAsia="Times New Roman" w:hAnsi="Verdana" w:cs="Verdana"/>
      <w:color w:val="000000"/>
    </w:rPr>
  </w:style>
  <w:style w:type="paragraph" w:customStyle="1" w:styleId="Koptekstna">
    <w:name w:val="Koptekst na"/>
    <w:rsid w:val="00A37D86"/>
    <w:pPr>
      <w:widowControl w:val="0"/>
      <w:tabs>
        <w:tab w:val="center" w:pos="4648"/>
        <w:tab w:val="right" w:pos="9297"/>
      </w:tabs>
      <w:autoSpaceDE w:val="0"/>
      <w:autoSpaceDN w:val="0"/>
      <w:adjustRightInd w:val="0"/>
    </w:pPr>
    <w:rPr>
      <w:rFonts w:ascii="Verdana" w:eastAsia="Times New Roman" w:hAnsi="Verdana" w:cs="Verdana"/>
      <w:color w:val="000000"/>
      <w:sz w:val="24"/>
      <w:szCs w:val="24"/>
    </w:rPr>
  </w:style>
  <w:style w:type="paragraph" w:customStyle="1" w:styleId="Koptekstvoor">
    <w:name w:val="Koptekst voor"/>
    <w:rsid w:val="00A37D86"/>
    <w:pPr>
      <w:widowControl w:val="0"/>
      <w:tabs>
        <w:tab w:val="center" w:pos="4648"/>
        <w:tab w:val="right" w:pos="9297"/>
      </w:tabs>
      <w:autoSpaceDE w:val="0"/>
      <w:autoSpaceDN w:val="0"/>
      <w:adjustRightInd w:val="0"/>
    </w:pPr>
    <w:rPr>
      <w:rFonts w:ascii="Verdana" w:eastAsia="Times New Roman" w:hAnsi="Verdana" w:cs="Verdana"/>
      <w:color w:val="000000"/>
      <w:sz w:val="24"/>
      <w:szCs w:val="24"/>
    </w:rPr>
  </w:style>
  <w:style w:type="paragraph" w:customStyle="1" w:styleId="Standaardafbreken">
    <w:name w:val="Standaard afbreken"/>
    <w:rsid w:val="00A37D86"/>
    <w:pPr>
      <w:widowControl w:val="0"/>
      <w:tabs>
        <w:tab w:val="center" w:pos="5952"/>
        <w:tab w:val="right" w:pos="7710"/>
        <w:tab w:val="right" w:pos="9297"/>
      </w:tabs>
      <w:autoSpaceDE w:val="0"/>
      <w:autoSpaceDN w:val="0"/>
      <w:adjustRightInd w:val="0"/>
      <w:ind w:right="4251"/>
    </w:pPr>
    <w:rPr>
      <w:rFonts w:ascii="Verdana" w:eastAsia="Times New Roman" w:hAnsi="Verdana" w:cs="Verdana"/>
      <w:color w:val="000000"/>
    </w:rPr>
  </w:style>
  <w:style w:type="paragraph" w:customStyle="1" w:styleId="Standaardklein">
    <w:name w:val="Standaard klein"/>
    <w:rsid w:val="00A37D86"/>
    <w:pPr>
      <w:widowControl w:val="0"/>
      <w:tabs>
        <w:tab w:val="right" w:pos="6066"/>
        <w:tab w:val="right" w:pos="9212"/>
      </w:tabs>
      <w:autoSpaceDE w:val="0"/>
      <w:autoSpaceDN w:val="0"/>
      <w:adjustRightInd w:val="0"/>
    </w:pPr>
    <w:rPr>
      <w:rFonts w:ascii="Verdana" w:eastAsia="Times New Roman" w:hAnsi="Verdana" w:cs="Verdana"/>
      <w:i/>
      <w:iCs/>
      <w:color w:val="000000"/>
      <w:sz w:val="14"/>
      <w:szCs w:val="14"/>
    </w:rPr>
  </w:style>
  <w:style w:type="paragraph" w:customStyle="1" w:styleId="Tussenregel">
    <w:name w:val="Tussenregel"/>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Tussenregelbovenkp">
    <w:name w:val="Tussenregel boven kp"/>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Voettekstna">
    <w:name w:val="Voettekst na"/>
    <w:rsid w:val="00A37D86"/>
    <w:pPr>
      <w:widowControl w:val="0"/>
      <w:tabs>
        <w:tab w:val="center" w:pos="4648"/>
        <w:tab w:val="right" w:pos="9297"/>
      </w:tabs>
      <w:autoSpaceDE w:val="0"/>
      <w:autoSpaceDN w:val="0"/>
      <w:adjustRightInd w:val="0"/>
    </w:pPr>
    <w:rPr>
      <w:rFonts w:ascii="Verdana" w:eastAsia="Times New Roman" w:hAnsi="Verdana" w:cs="Verdana"/>
      <w:color w:val="000000"/>
    </w:rPr>
  </w:style>
  <w:style w:type="paragraph" w:customStyle="1" w:styleId="Voettekstvoor">
    <w:name w:val="Voettekst voor"/>
    <w:rsid w:val="00A37D86"/>
    <w:pPr>
      <w:widowControl w:val="0"/>
      <w:tabs>
        <w:tab w:val="center" w:pos="4648"/>
        <w:tab w:val="right" w:pos="9297"/>
      </w:tabs>
      <w:autoSpaceDE w:val="0"/>
      <w:autoSpaceDN w:val="0"/>
      <w:adjustRightInd w:val="0"/>
    </w:pPr>
    <w:rPr>
      <w:rFonts w:ascii="Verdana" w:eastAsia="Times New Roman" w:hAnsi="Verdana" w:cs="Verdana"/>
      <w:color w:val="000000"/>
    </w:rPr>
  </w:style>
  <w:style w:type="paragraph" w:customStyle="1" w:styleId="Voorbladaanhef">
    <w:name w:val="Voorblad aanhef"/>
    <w:rsid w:val="00A37D86"/>
    <w:pPr>
      <w:widowControl w:val="0"/>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s>
      <w:autoSpaceDE w:val="0"/>
      <w:autoSpaceDN w:val="0"/>
      <w:adjustRightInd w:val="0"/>
    </w:pPr>
    <w:rPr>
      <w:rFonts w:ascii="Verdana" w:eastAsia="Times New Roman" w:hAnsi="Verdana" w:cs="Verdana"/>
      <w:b/>
      <w:bCs/>
      <w:color w:val="000000"/>
    </w:rPr>
  </w:style>
  <w:style w:type="paragraph" w:customStyle="1" w:styleId="Voorbladaanhefkop">
    <w:name w:val="Voorblad aanhef kop"/>
    <w:rsid w:val="00A37D86"/>
    <w:pPr>
      <w:widowControl w:val="0"/>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s>
      <w:autoSpaceDE w:val="0"/>
      <w:autoSpaceDN w:val="0"/>
      <w:adjustRightInd w:val="0"/>
    </w:pPr>
    <w:rPr>
      <w:rFonts w:ascii="Verdana" w:eastAsia="Times New Roman" w:hAnsi="Verdana" w:cs="Verdana"/>
      <w:b/>
      <w:bCs/>
      <w:color w:val="000000"/>
    </w:rPr>
  </w:style>
  <w:style w:type="paragraph" w:customStyle="1" w:styleId="Voorbladkader">
    <w:name w:val="Voorblad kader"/>
    <w:rsid w:val="00A37D86"/>
    <w:pPr>
      <w:widowControl w:val="0"/>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s>
      <w:autoSpaceDE w:val="0"/>
      <w:autoSpaceDN w:val="0"/>
      <w:adjustRightInd w:val="0"/>
    </w:pPr>
    <w:rPr>
      <w:rFonts w:ascii="Verdana" w:eastAsia="Times New Roman" w:hAnsi="Verdana" w:cs="Verdana"/>
      <w:color w:val="000000"/>
    </w:rPr>
  </w:style>
  <w:style w:type="paragraph" w:customStyle="1" w:styleId="WV4koloms">
    <w:name w:val="W&amp;V 4 koloms"/>
    <w:rsid w:val="00A37D86"/>
    <w:pPr>
      <w:widowControl w:val="0"/>
      <w:tabs>
        <w:tab w:val="right" w:pos="3514"/>
        <w:tab w:val="left" w:pos="4025"/>
        <w:tab w:val="left" w:pos="5385"/>
        <w:tab w:val="left" w:pos="6746"/>
        <w:tab w:val="left" w:pos="8107"/>
      </w:tabs>
      <w:autoSpaceDE w:val="0"/>
      <w:autoSpaceDN w:val="0"/>
      <w:adjustRightInd w:val="0"/>
      <w:ind w:right="6009"/>
    </w:pPr>
    <w:rPr>
      <w:rFonts w:ascii="Verdana" w:eastAsia="Times New Roman" w:hAnsi="Verdana" w:cs="Verdana"/>
      <w:color w:val="000000"/>
    </w:rPr>
  </w:style>
  <w:style w:type="paragraph" w:customStyle="1" w:styleId="WV4kolomstel2">
    <w:name w:val="W&amp;V 4 koloms tel2"/>
    <w:rsid w:val="00A37D86"/>
    <w:pPr>
      <w:widowControl w:val="0"/>
      <w:tabs>
        <w:tab w:val="left" w:pos="4025"/>
        <w:tab w:val="left" w:pos="5385"/>
        <w:tab w:val="left" w:pos="6746"/>
        <w:tab w:val="left" w:pos="8107"/>
        <w:tab w:val="right" w:pos="9240"/>
      </w:tabs>
      <w:autoSpaceDE w:val="0"/>
      <w:autoSpaceDN w:val="0"/>
      <w:adjustRightInd w:val="0"/>
      <w:spacing w:before="113"/>
      <w:ind w:right="5357"/>
    </w:pPr>
    <w:rPr>
      <w:rFonts w:ascii="Verdana" w:eastAsia="Times New Roman" w:hAnsi="Verdana" w:cs="Verdana"/>
      <w:color w:val="000000"/>
    </w:rPr>
  </w:style>
  <w:style w:type="paragraph" w:customStyle="1" w:styleId="altijdtonen">
    <w:name w:val="altijd tonen"/>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balans-kop">
    <w:name w:val="balans - kop"/>
    <w:rsid w:val="00A37D86"/>
    <w:pPr>
      <w:widowControl w:val="0"/>
      <w:tabs>
        <w:tab w:val="left" w:pos="4025"/>
        <w:tab w:val="right" w:pos="6604"/>
        <w:tab w:val="left" w:pos="6746"/>
        <w:tab w:val="right" w:pos="9325"/>
      </w:tabs>
      <w:autoSpaceDE w:val="0"/>
      <w:autoSpaceDN w:val="0"/>
      <w:adjustRightInd w:val="0"/>
    </w:pPr>
    <w:rPr>
      <w:rFonts w:ascii="Verdana" w:eastAsia="Times New Roman" w:hAnsi="Verdana" w:cs="Verdana"/>
      <w:color w:val="000000"/>
    </w:rPr>
  </w:style>
  <w:style w:type="paragraph" w:customStyle="1" w:styleId="gulden">
    <w:name w:val="gulden"/>
    <w:rsid w:val="00A37D86"/>
    <w:pPr>
      <w:widowControl w:val="0"/>
      <w:tabs>
        <w:tab w:val="center" w:pos="5952"/>
        <w:tab w:val="right" w:pos="7710"/>
        <w:tab w:val="right" w:pos="9297"/>
      </w:tabs>
      <w:autoSpaceDE w:val="0"/>
      <w:autoSpaceDN w:val="0"/>
      <w:adjustRightInd w:val="0"/>
      <w:spacing w:after="141"/>
    </w:pPr>
    <w:rPr>
      <w:rFonts w:ascii="Verdana" w:eastAsia="Times New Roman" w:hAnsi="Verdana" w:cs="Verdana"/>
      <w:i/>
      <w:iCs/>
      <w:color w:val="000000"/>
      <w:sz w:val="18"/>
      <w:szCs w:val="18"/>
    </w:rPr>
  </w:style>
  <w:style w:type="paragraph" w:customStyle="1" w:styleId="kopbalrecap">
    <w:name w:val="kopbalrecap"/>
    <w:rsid w:val="00A37D86"/>
    <w:pPr>
      <w:widowControl w:val="0"/>
      <w:tabs>
        <w:tab w:val="center" w:pos="5952"/>
        <w:tab w:val="right" w:pos="7710"/>
        <w:tab w:val="right" w:pos="9297"/>
      </w:tabs>
      <w:autoSpaceDE w:val="0"/>
      <w:autoSpaceDN w:val="0"/>
      <w:adjustRightInd w:val="0"/>
    </w:pPr>
    <w:rPr>
      <w:rFonts w:ascii="Verdana" w:eastAsia="Times New Roman" w:hAnsi="Verdana" w:cs="Verdana"/>
      <w:color w:val="000000"/>
    </w:rPr>
  </w:style>
  <w:style w:type="paragraph" w:customStyle="1" w:styleId="streepbalans">
    <w:name w:val="streep balans"/>
    <w:rsid w:val="00A37D86"/>
    <w:pPr>
      <w:widowControl w:val="0"/>
      <w:pBdr>
        <w:top w:val="single" w:sz="8" w:space="0" w:color="auto"/>
        <w:between w:val="single" w:sz="8" w:space="0" w:color="auto"/>
      </w:pBdr>
      <w:autoSpaceDE w:val="0"/>
      <w:autoSpaceDN w:val="0"/>
      <w:adjustRightInd w:val="0"/>
      <w:spacing w:line="28" w:lineRule="exact"/>
      <w:ind w:left="4025" w:right="28"/>
    </w:pPr>
    <w:rPr>
      <w:rFonts w:ascii="Verdana" w:eastAsia="Times New Roman" w:hAnsi="Verdana" w:cs="Verdana"/>
      <w:color w:val="000000"/>
    </w:rPr>
  </w:style>
  <w:style w:type="paragraph" w:customStyle="1" w:styleId="tellingrecap1reg">
    <w:name w:val="telling recap (1reg)"/>
    <w:rsid w:val="00A37D86"/>
    <w:pPr>
      <w:widowControl w:val="0"/>
      <w:tabs>
        <w:tab w:val="right" w:pos="6066"/>
        <w:tab w:val="right" w:pos="9212"/>
      </w:tabs>
      <w:autoSpaceDE w:val="0"/>
      <w:autoSpaceDN w:val="0"/>
      <w:adjustRightInd w:val="0"/>
    </w:pPr>
    <w:rPr>
      <w:rFonts w:ascii="Verdana" w:eastAsia="Times New Roman" w:hAnsi="Verdana" w:cs="Verdana"/>
      <w:color w:val="000000"/>
    </w:rPr>
  </w:style>
  <w:style w:type="paragraph" w:customStyle="1" w:styleId="tellingrecapbalans">
    <w:name w:val="telling recap balans"/>
    <w:rsid w:val="00A37D86"/>
    <w:pPr>
      <w:widowControl w:val="0"/>
      <w:tabs>
        <w:tab w:val="center" w:pos="5952"/>
        <w:tab w:val="right" w:pos="7710"/>
        <w:tab w:val="right" w:pos="9297"/>
      </w:tabs>
      <w:autoSpaceDE w:val="0"/>
      <w:autoSpaceDN w:val="0"/>
      <w:adjustRightInd w:val="0"/>
      <w:spacing w:before="113"/>
    </w:pPr>
    <w:rPr>
      <w:rFonts w:ascii="Verdana" w:eastAsia="Times New Roman" w:hAnsi="Verdana" w:cs="Verdana"/>
      <w:color w:val="000000"/>
    </w:rPr>
  </w:style>
  <w:style w:type="paragraph" w:customStyle="1" w:styleId="tellingrecapwv">
    <w:name w:val="telling recap w&amp;v"/>
    <w:rsid w:val="00A37D86"/>
    <w:pPr>
      <w:widowControl w:val="0"/>
      <w:tabs>
        <w:tab w:val="center" w:pos="5952"/>
        <w:tab w:val="right" w:pos="7710"/>
        <w:tab w:val="right" w:pos="9297"/>
      </w:tabs>
      <w:autoSpaceDE w:val="0"/>
      <w:autoSpaceDN w:val="0"/>
      <w:adjustRightInd w:val="0"/>
      <w:spacing w:before="113"/>
    </w:pPr>
    <w:rPr>
      <w:rFonts w:ascii="Verdana" w:eastAsia="Times New Roman" w:hAnsi="Verdana" w:cs="Verdana"/>
      <w:color w:val="000000"/>
    </w:rPr>
  </w:style>
  <w:style w:type="paragraph" w:customStyle="1" w:styleId="vwhoofd-item">
    <w:name w:val="v&amp;w hoofd-item"/>
    <w:rsid w:val="00A37D86"/>
    <w:pPr>
      <w:widowControl w:val="0"/>
      <w:tabs>
        <w:tab w:val="right" w:pos="3514"/>
        <w:tab w:val="left" w:pos="4025"/>
        <w:tab w:val="left" w:pos="5385"/>
        <w:tab w:val="left" w:pos="6746"/>
        <w:tab w:val="left" w:pos="8107"/>
      </w:tabs>
      <w:autoSpaceDE w:val="0"/>
      <w:autoSpaceDN w:val="0"/>
      <w:adjustRightInd w:val="0"/>
      <w:ind w:right="6009"/>
    </w:pPr>
    <w:rPr>
      <w:rFonts w:ascii="Verdana" w:eastAsia="Times New Roman" w:hAnsi="Verdana" w:cs="Verdana"/>
      <w:color w:val="000000"/>
    </w:rPr>
  </w:style>
  <w:style w:type="paragraph" w:customStyle="1" w:styleId="vwhoofd-itemtel">
    <w:name w:val="v&amp;w hoofd-item tel"/>
    <w:rsid w:val="00A37D86"/>
    <w:pPr>
      <w:widowControl w:val="0"/>
      <w:tabs>
        <w:tab w:val="left" w:pos="4025"/>
        <w:tab w:val="left" w:pos="5385"/>
        <w:tab w:val="left" w:pos="6746"/>
        <w:tab w:val="left" w:pos="8107"/>
      </w:tabs>
      <w:autoSpaceDE w:val="0"/>
      <w:autoSpaceDN w:val="0"/>
      <w:adjustRightInd w:val="0"/>
      <w:spacing w:before="113"/>
      <w:ind w:right="5357"/>
    </w:pPr>
    <w:rPr>
      <w:rFonts w:ascii="Verdana" w:eastAsia="Times New Roman" w:hAnsi="Verdana" w:cs="Verdana"/>
      <w:color w:val="000000"/>
    </w:rPr>
  </w:style>
  <w:style w:type="paragraph" w:customStyle="1" w:styleId="wv-kop">
    <w:name w:val="w&amp;v-kop"/>
    <w:rsid w:val="00A37D86"/>
    <w:pPr>
      <w:widowControl w:val="0"/>
      <w:pBdr>
        <w:bottom w:val="single" w:sz="8" w:space="0" w:color="auto"/>
        <w:between w:val="single" w:sz="8" w:space="0" w:color="auto"/>
      </w:pBdr>
      <w:tabs>
        <w:tab w:val="left" w:pos="4025"/>
        <w:tab w:val="right" w:pos="6633"/>
        <w:tab w:val="left" w:pos="6661"/>
        <w:tab w:val="right" w:pos="9297"/>
      </w:tabs>
      <w:autoSpaceDE w:val="0"/>
      <w:autoSpaceDN w:val="0"/>
      <w:adjustRightInd w:val="0"/>
      <w:ind w:left="3996"/>
    </w:pPr>
    <w:rPr>
      <w:rFonts w:ascii="Verdana" w:eastAsia="Times New Roman" w:hAnsi="Verdana" w:cs="Verdana"/>
      <w:color w:val="000000"/>
    </w:rPr>
  </w:style>
  <w:style w:type="paragraph" w:customStyle="1" w:styleId="wv-kop2">
    <w:name w:val="w&amp;v-kop 2"/>
    <w:rsid w:val="00A37D86"/>
    <w:pPr>
      <w:widowControl w:val="0"/>
      <w:tabs>
        <w:tab w:val="left" w:pos="4025"/>
        <w:tab w:val="left" w:pos="5385"/>
        <w:tab w:val="left" w:pos="6746"/>
        <w:tab w:val="left" w:pos="8107"/>
        <w:tab w:val="right" w:pos="9297"/>
      </w:tabs>
      <w:autoSpaceDE w:val="0"/>
      <w:autoSpaceDN w:val="0"/>
      <w:adjustRightInd w:val="0"/>
      <w:ind w:right="5385"/>
    </w:pPr>
    <w:rPr>
      <w:rFonts w:ascii="Verdana" w:eastAsia="Times New Roman" w:hAnsi="Verdana" w:cs="Verdana"/>
      <w:color w:val="000000"/>
    </w:rPr>
  </w:style>
  <w:style w:type="paragraph" w:styleId="Geenafstand">
    <w:name w:val="No Spacing"/>
    <w:uiPriority w:val="1"/>
    <w:qFormat/>
    <w:rsid w:val="000C449B"/>
    <w:rPr>
      <w:sz w:val="22"/>
      <w:szCs w:val="22"/>
      <w:lang w:eastAsia="en-US"/>
    </w:rPr>
  </w:style>
  <w:style w:type="paragraph" w:customStyle="1" w:styleId="Regelaanhefkop">
    <w:name w:val="Regel aanhefkop"/>
    <w:rsid w:val="008C6716"/>
    <w:pPr>
      <w:widowControl w:val="0"/>
      <w:tabs>
        <w:tab w:val="right" w:pos="6066"/>
        <w:tab w:val="right" w:pos="9212"/>
      </w:tabs>
      <w:autoSpaceDE w:val="0"/>
      <w:autoSpaceDN w:val="0"/>
      <w:adjustRightInd w:val="0"/>
      <w:spacing w:after="850"/>
    </w:pPr>
    <w:rPr>
      <w:rFonts w:ascii="Verdana" w:eastAsia="Times New Roman" w:hAnsi="Verdana" w:cs="Verdana"/>
      <w:color w:val="000000"/>
    </w:rPr>
  </w:style>
  <w:style w:type="character" w:customStyle="1" w:styleId="Kop1Char">
    <w:name w:val="Kop 1 Char"/>
    <w:basedOn w:val="Standaardalinea-lettertype"/>
    <w:link w:val="Kop1"/>
    <w:uiPriority w:val="9"/>
    <w:rsid w:val="00121C65"/>
    <w:rPr>
      <w:rFonts w:ascii="Cambria" w:eastAsia="Times New Roman" w:hAnsi="Cambria" w:cs="Times New Roman"/>
      <w:b/>
      <w:bCs/>
      <w:kern w:val="32"/>
      <w:sz w:val="32"/>
      <w:szCs w:val="32"/>
      <w:lang w:eastAsia="en-US"/>
    </w:rPr>
  </w:style>
  <w:style w:type="paragraph" w:customStyle="1" w:styleId="000">
    <w:name w:val="000"/>
    <w:aliases w:val="standaard,standaard uitvullen,standaard (alt-s),standaard 155,standaard uitv042ullen,stan084daard,0001,standaard 042,standaard81,standaard uitvull0083,standaard 040"/>
    <w:basedOn w:val="Standaard"/>
    <w:rsid w:val="00EF28EF"/>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customStyle="1" w:styleId="036">
    <w:name w:val="036"/>
    <w:aliases w:val="datum/kenmerk"/>
    <w:basedOn w:val="Standaard"/>
    <w:next w:val="000"/>
    <w:rsid w:val="00EF28EF"/>
    <w:pPr>
      <w:tabs>
        <w:tab w:val="left" w:pos="6560"/>
        <w:tab w:val="right" w:pos="9380"/>
      </w:tabs>
      <w:overflowPunct w:val="0"/>
      <w:autoSpaceDE w:val="0"/>
      <w:autoSpaceDN w:val="0"/>
      <w:adjustRightInd w:val="0"/>
      <w:spacing w:after="560" w:line="280" w:lineRule="atLeast"/>
      <w:textAlignment w:val="baseline"/>
    </w:pPr>
    <w:rPr>
      <w:rFonts w:ascii="Times New Roman" w:eastAsia="Times New Roman" w:hAnsi="Times New Roman"/>
      <w:sz w:val="24"/>
      <w:szCs w:val="20"/>
    </w:rPr>
  </w:style>
  <w:style w:type="paragraph" w:styleId="Lijstnummering">
    <w:name w:val="List Number"/>
    <w:basedOn w:val="000"/>
    <w:rsid w:val="00EF28EF"/>
    <w:pPr>
      <w:numPr>
        <w:numId w:val="14"/>
      </w:numPr>
    </w:pPr>
  </w:style>
  <w:style w:type="paragraph" w:styleId="Lijstalinea">
    <w:name w:val="List Paragraph"/>
    <w:basedOn w:val="Standaard"/>
    <w:uiPriority w:val="34"/>
    <w:qFormat/>
    <w:rsid w:val="00DD23EC"/>
    <w:pPr>
      <w:ind w:left="720"/>
      <w:contextualSpacing/>
    </w:pPr>
  </w:style>
</w:styles>
</file>

<file path=word/webSettings.xml><?xml version="1.0" encoding="utf-8"?>
<w:webSettings xmlns:r="http://schemas.openxmlformats.org/officeDocument/2006/relationships" xmlns:w="http://schemas.openxmlformats.org/wordprocessingml/2006/main">
  <w:divs>
    <w:div w:id="891502456">
      <w:bodyDiv w:val="1"/>
      <w:marLeft w:val="0"/>
      <w:marRight w:val="0"/>
      <w:marTop w:val="0"/>
      <w:marBottom w:val="0"/>
      <w:divBdr>
        <w:top w:val="none" w:sz="0" w:space="0" w:color="auto"/>
        <w:left w:val="none" w:sz="0" w:space="0" w:color="auto"/>
        <w:bottom w:val="none" w:sz="0" w:space="0" w:color="auto"/>
        <w:right w:val="none" w:sz="0" w:space="0" w:color="auto"/>
      </w:divBdr>
    </w:div>
    <w:div w:id="1278218874">
      <w:bodyDiv w:val="1"/>
      <w:marLeft w:val="0"/>
      <w:marRight w:val="0"/>
      <w:marTop w:val="0"/>
      <w:marBottom w:val="0"/>
      <w:divBdr>
        <w:top w:val="none" w:sz="0" w:space="0" w:color="auto"/>
        <w:left w:val="none" w:sz="0" w:space="0" w:color="auto"/>
        <w:bottom w:val="none" w:sz="0" w:space="0" w:color="auto"/>
        <w:right w:val="none" w:sz="0" w:space="0" w:color="auto"/>
      </w:divBdr>
    </w:div>
    <w:div w:id="1710640707">
      <w:bodyDiv w:val="1"/>
      <w:marLeft w:val="0"/>
      <w:marRight w:val="0"/>
      <w:marTop w:val="0"/>
      <w:marBottom w:val="0"/>
      <w:divBdr>
        <w:top w:val="none" w:sz="0" w:space="0" w:color="auto"/>
        <w:left w:val="none" w:sz="0" w:space="0" w:color="auto"/>
        <w:bottom w:val="none" w:sz="0" w:space="0" w:color="auto"/>
        <w:right w:val="none" w:sz="0" w:space="0" w:color="auto"/>
      </w:divBdr>
    </w:div>
    <w:div w:id="17831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1</Pages>
  <Words>3554</Words>
  <Characters>19548</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TICTS</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ibol</dc:creator>
  <cp:keywords/>
  <dc:description/>
  <cp:lastModifiedBy>ibol</cp:lastModifiedBy>
  <cp:revision>8</cp:revision>
  <cp:lastPrinted>2009-12-16T16:21:00Z</cp:lastPrinted>
  <dcterms:created xsi:type="dcterms:W3CDTF">2013-12-03T14:03:00Z</dcterms:created>
  <dcterms:modified xsi:type="dcterms:W3CDTF">2013-12-04T10:21:00Z</dcterms:modified>
</cp:coreProperties>
</file>